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XSpec="center" w:tblpY="1"/>
        <w:tblOverlap w:val="never"/>
        <w:bidiVisual/>
        <w:tblW w:w="5000" w:type="pct"/>
        <w:tblLook w:val="04A0" w:firstRow="1" w:lastRow="0" w:firstColumn="1" w:lastColumn="0" w:noHBand="0" w:noVBand="1"/>
      </w:tblPr>
      <w:tblGrid>
        <w:gridCol w:w="983"/>
        <w:gridCol w:w="774"/>
        <w:gridCol w:w="1753"/>
        <w:gridCol w:w="909"/>
        <w:gridCol w:w="1379"/>
        <w:gridCol w:w="983"/>
        <w:gridCol w:w="774"/>
        <w:gridCol w:w="1753"/>
        <w:gridCol w:w="909"/>
        <w:gridCol w:w="1375"/>
      </w:tblGrid>
      <w:tr w:rsidR="00991C43" w:rsidRPr="002B157F" w:rsidTr="00991C43">
        <w:tc>
          <w:tcPr>
            <w:tcW w:w="5000" w:type="pct"/>
            <w:gridSpan w:val="10"/>
            <w:shd w:val="clear" w:color="auto" w:fill="D9D9D9" w:themeFill="background1" w:themeFillShade="D9"/>
            <w:vAlign w:val="center"/>
          </w:tcPr>
          <w:p w:rsidR="00991C43" w:rsidRPr="002B157F" w:rsidRDefault="00991C43" w:rsidP="009024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آرایش ترمی </w:t>
            </w:r>
            <w:r w:rsidR="00CC0ED9"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دوره </w:t>
            </w:r>
            <w:r w:rsidR="0090246C"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دکتری</w:t>
            </w:r>
            <w:r w:rsidR="00CC0ED9"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رشته </w:t>
            </w:r>
            <w:r w:rsidR="0090246C"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ریاضی گرایش آنالیز </w:t>
            </w:r>
            <w:r w:rsidR="00211B41"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64102B"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1402</w:t>
            </w:r>
            <w:r w:rsidR="00CC0ED9"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دانشگاه گلستان </w:t>
            </w:r>
          </w:p>
        </w:tc>
      </w:tr>
      <w:tr w:rsidR="00991C43" w:rsidRPr="002B157F" w:rsidTr="00DF1D24">
        <w:tc>
          <w:tcPr>
            <w:tcW w:w="2501" w:type="pct"/>
            <w:gridSpan w:val="5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ترم اول</w:t>
            </w:r>
          </w:p>
        </w:tc>
        <w:tc>
          <w:tcPr>
            <w:tcW w:w="2499" w:type="pct"/>
            <w:gridSpan w:val="5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ترم دوم</w:t>
            </w:r>
          </w:p>
        </w:tc>
      </w:tr>
      <w:tr w:rsidR="00991C43" w:rsidRPr="002B157F" w:rsidTr="00DF1D24">
        <w:tc>
          <w:tcPr>
            <w:tcW w:w="424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34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نوع</w:t>
            </w:r>
          </w:p>
        </w:tc>
        <w:tc>
          <w:tcPr>
            <w:tcW w:w="756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درس</w:t>
            </w:r>
          </w:p>
        </w:tc>
        <w:tc>
          <w:tcPr>
            <w:tcW w:w="392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واحد</w:t>
            </w:r>
          </w:p>
        </w:tc>
        <w:tc>
          <w:tcPr>
            <w:tcW w:w="595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پیش نیاز</w:t>
            </w:r>
          </w:p>
        </w:tc>
        <w:tc>
          <w:tcPr>
            <w:tcW w:w="424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34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نوع</w:t>
            </w:r>
          </w:p>
        </w:tc>
        <w:tc>
          <w:tcPr>
            <w:tcW w:w="756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درس</w:t>
            </w:r>
          </w:p>
        </w:tc>
        <w:tc>
          <w:tcPr>
            <w:tcW w:w="392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واحد</w:t>
            </w:r>
          </w:p>
        </w:tc>
        <w:tc>
          <w:tcPr>
            <w:tcW w:w="593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پیش نیاز</w:t>
            </w:r>
          </w:p>
        </w:tc>
      </w:tr>
      <w:tr w:rsidR="0010586E" w:rsidRPr="002B157F" w:rsidTr="00DF1D24">
        <w:tc>
          <w:tcPr>
            <w:tcW w:w="42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3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10586E" w:rsidRPr="002B157F" w:rsidRDefault="0010586E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نظریه عملگرها 1</w:t>
            </w:r>
          </w:p>
        </w:tc>
        <w:tc>
          <w:tcPr>
            <w:tcW w:w="392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595" w:type="pct"/>
            <w:vAlign w:val="center"/>
          </w:tcPr>
          <w:p w:rsidR="0010586E" w:rsidRPr="002B157F" w:rsidRDefault="0010586E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sz w:val="20"/>
                <w:szCs w:val="20"/>
                <w:rtl/>
                <w:lang w:bidi="fa-IR"/>
              </w:rPr>
              <w:t>آنالیز تابعی 1</w:t>
            </w:r>
          </w:p>
        </w:tc>
        <w:tc>
          <w:tcPr>
            <w:tcW w:w="42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3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10586E" w:rsidRPr="002B157F" w:rsidRDefault="0010586E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sz w:val="20"/>
                <w:szCs w:val="20"/>
                <w:rtl/>
                <w:lang w:bidi="fa-IR"/>
              </w:rPr>
              <w:t>آنالیز تابعی 2</w:t>
            </w:r>
          </w:p>
        </w:tc>
        <w:tc>
          <w:tcPr>
            <w:tcW w:w="392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593" w:type="pct"/>
            <w:vAlign w:val="center"/>
          </w:tcPr>
          <w:p w:rsidR="0010586E" w:rsidRPr="002B157F" w:rsidRDefault="0010586E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sz w:val="20"/>
                <w:szCs w:val="20"/>
                <w:rtl/>
                <w:lang w:bidi="fa-IR"/>
              </w:rPr>
              <w:t>آنالیز تابعی 1</w:t>
            </w:r>
          </w:p>
        </w:tc>
      </w:tr>
      <w:tr w:rsidR="0010586E" w:rsidRPr="002B157F" w:rsidTr="00DF1D24">
        <w:tc>
          <w:tcPr>
            <w:tcW w:w="42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3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10586E" w:rsidRPr="002B157F" w:rsidRDefault="0010586E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sz w:val="20"/>
                <w:szCs w:val="20"/>
                <w:rtl/>
                <w:lang w:bidi="fa-IR"/>
              </w:rPr>
              <w:t>آنالیز محدب</w:t>
            </w:r>
          </w:p>
        </w:tc>
        <w:tc>
          <w:tcPr>
            <w:tcW w:w="392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595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آنالیز حقیقی</w:t>
            </w:r>
          </w:p>
        </w:tc>
        <w:tc>
          <w:tcPr>
            <w:tcW w:w="42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3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10586E" w:rsidRPr="002B157F" w:rsidRDefault="0010586E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sz w:val="20"/>
                <w:szCs w:val="20"/>
                <w:rtl/>
                <w:lang w:bidi="fa-IR"/>
              </w:rPr>
              <w:t>آنالیز روی گروههای توپولوژیک</w:t>
            </w:r>
          </w:p>
        </w:tc>
        <w:tc>
          <w:tcPr>
            <w:tcW w:w="392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593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آنالیز حقیقی</w:t>
            </w:r>
          </w:p>
        </w:tc>
      </w:tr>
      <w:tr w:rsidR="0010586E" w:rsidRPr="002B157F" w:rsidTr="00DF1D24">
        <w:tc>
          <w:tcPr>
            <w:tcW w:w="42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3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10586E" w:rsidRPr="002B157F" w:rsidRDefault="0010586E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نظربه فضاهای باناخ</w:t>
            </w:r>
          </w:p>
        </w:tc>
        <w:tc>
          <w:tcPr>
            <w:tcW w:w="392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595" w:type="pct"/>
            <w:vAlign w:val="center"/>
          </w:tcPr>
          <w:p w:rsidR="0010586E" w:rsidRPr="002B157F" w:rsidRDefault="0010586E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sz w:val="20"/>
                <w:szCs w:val="20"/>
                <w:rtl/>
                <w:lang w:bidi="fa-IR"/>
              </w:rPr>
              <w:t>آنالیز تابعی 1</w:t>
            </w:r>
          </w:p>
        </w:tc>
        <w:tc>
          <w:tcPr>
            <w:tcW w:w="42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3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10586E" w:rsidRPr="002B157F" w:rsidRDefault="0010586E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مباحث ویژه در آنالیز محدب</w:t>
            </w:r>
          </w:p>
        </w:tc>
        <w:tc>
          <w:tcPr>
            <w:tcW w:w="392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593" w:type="pct"/>
            <w:vAlign w:val="center"/>
          </w:tcPr>
          <w:p w:rsidR="0010586E" w:rsidRPr="002B157F" w:rsidRDefault="0010586E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آنالیز محدب</w:t>
            </w:r>
          </w:p>
        </w:tc>
      </w:tr>
      <w:tr w:rsidR="0010586E" w:rsidRPr="002B157F" w:rsidTr="00DF1D24">
        <w:tc>
          <w:tcPr>
            <w:tcW w:w="42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3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10586E" w:rsidRPr="002B157F" w:rsidRDefault="0010586E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مباحث ویژه در آنالیز تابعی</w:t>
            </w:r>
          </w:p>
        </w:tc>
        <w:tc>
          <w:tcPr>
            <w:tcW w:w="392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595" w:type="pct"/>
            <w:vAlign w:val="center"/>
          </w:tcPr>
          <w:p w:rsidR="0010586E" w:rsidRPr="002B157F" w:rsidRDefault="0010586E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sz w:val="20"/>
                <w:szCs w:val="20"/>
                <w:rtl/>
                <w:lang w:bidi="fa-IR"/>
              </w:rPr>
              <w:t>آنالیز تابعی 1</w:t>
            </w:r>
          </w:p>
        </w:tc>
        <w:tc>
          <w:tcPr>
            <w:tcW w:w="42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3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10586E" w:rsidRPr="002B157F" w:rsidRDefault="0010586E" w:rsidP="0010586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نظریه</w:t>
            </w:r>
            <w:r>
              <w:rPr>
                <w:rFonts w:cs="B Nazanin"/>
                <w:sz w:val="20"/>
                <w:szCs w:val="20"/>
                <w:lang w:bidi="fa-IR"/>
              </w:rPr>
              <w:t xml:space="preserve"> -C*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جبرها </w:t>
            </w:r>
          </w:p>
        </w:tc>
        <w:tc>
          <w:tcPr>
            <w:tcW w:w="392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593" w:type="pct"/>
            <w:vAlign w:val="center"/>
          </w:tcPr>
          <w:p w:rsidR="0010586E" w:rsidRPr="002B157F" w:rsidRDefault="0010586E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sz w:val="20"/>
                <w:szCs w:val="20"/>
                <w:rtl/>
                <w:lang w:bidi="fa-IR"/>
              </w:rPr>
              <w:t>آنالیز تابعی 1</w:t>
            </w:r>
          </w:p>
        </w:tc>
      </w:tr>
      <w:tr w:rsidR="00E777D4" w:rsidRPr="002B157F" w:rsidTr="00DF1D24">
        <w:tc>
          <w:tcPr>
            <w:tcW w:w="424" w:type="pct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34" w:type="pct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E777D4" w:rsidRDefault="00E777D4" w:rsidP="00E777D4">
            <w:pPr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آنالیز مختلط 1</w:t>
            </w:r>
          </w:p>
        </w:tc>
        <w:tc>
          <w:tcPr>
            <w:tcW w:w="392" w:type="pct"/>
            <w:vAlign w:val="center"/>
          </w:tcPr>
          <w:p w:rsidR="00E777D4" w:rsidRDefault="00E777D4" w:rsidP="00E777D4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595" w:type="pct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آنالیز حقیقی</w:t>
            </w:r>
          </w:p>
        </w:tc>
        <w:tc>
          <w:tcPr>
            <w:tcW w:w="424" w:type="pct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34" w:type="pct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E777D4" w:rsidRDefault="00E777D4" w:rsidP="00E777D4">
            <w:pPr>
              <w:bidi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آنالیز تابعی غیرخطی</w:t>
            </w:r>
          </w:p>
        </w:tc>
        <w:tc>
          <w:tcPr>
            <w:tcW w:w="392" w:type="pct"/>
            <w:vAlign w:val="center"/>
          </w:tcPr>
          <w:p w:rsidR="00E777D4" w:rsidRDefault="00E777D4" w:rsidP="00E777D4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593" w:type="pct"/>
            <w:vAlign w:val="center"/>
          </w:tcPr>
          <w:p w:rsidR="00E777D4" w:rsidRPr="002B157F" w:rsidRDefault="00E777D4" w:rsidP="00E777D4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sz w:val="20"/>
                <w:szCs w:val="20"/>
                <w:rtl/>
                <w:lang w:bidi="fa-IR"/>
              </w:rPr>
              <w:t>آنالیز تابعی 1</w:t>
            </w:r>
          </w:p>
        </w:tc>
      </w:tr>
      <w:tr w:rsidR="00E777D4" w:rsidRPr="002B157F" w:rsidTr="00560FD8">
        <w:trPr>
          <w:trHeight w:val="1407"/>
        </w:trPr>
        <w:tc>
          <w:tcPr>
            <w:tcW w:w="2501" w:type="pct"/>
            <w:gridSpan w:val="5"/>
            <w:vAlign w:val="center"/>
          </w:tcPr>
          <w:p w:rsidR="00E777D4" w:rsidRPr="002B157F" w:rsidRDefault="00E777D4" w:rsidP="00E777D4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82B32">
              <w:rPr>
                <w:rFonts w:cs="B Nazanin" w:hint="cs"/>
                <w:b/>
                <w:bCs/>
                <w:sz w:val="20"/>
                <w:szCs w:val="20"/>
                <w:rtl/>
              </w:rPr>
              <w:t>-از بین دروس جدول فوق دانشجو موظف</w:t>
            </w:r>
            <w:bookmarkStart w:id="0" w:name="_GoBack"/>
            <w:bookmarkEnd w:id="0"/>
            <w:r w:rsidRPr="00082B3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است 8 واحد (دو عنوان درس) را انتخاب نماید.</w:t>
            </w:r>
          </w:p>
        </w:tc>
        <w:tc>
          <w:tcPr>
            <w:tcW w:w="2499" w:type="pct"/>
            <w:gridSpan w:val="5"/>
            <w:vAlign w:val="center"/>
          </w:tcPr>
          <w:p w:rsidR="00E777D4" w:rsidRPr="002B157F" w:rsidRDefault="00E777D4" w:rsidP="00E777D4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82B32">
              <w:rPr>
                <w:rFonts w:cs="B Nazanin" w:hint="cs"/>
                <w:b/>
                <w:bCs/>
                <w:sz w:val="20"/>
                <w:szCs w:val="20"/>
                <w:rtl/>
              </w:rPr>
              <w:t>-از بین دروس جدول فوق دانشجو موظف است 8 واحد (دو عنوان درس) را انتخاب نماید.</w:t>
            </w:r>
          </w:p>
        </w:tc>
      </w:tr>
      <w:tr w:rsidR="00E777D4" w:rsidRPr="002B157F" w:rsidTr="00DF1D24">
        <w:tc>
          <w:tcPr>
            <w:tcW w:w="2501" w:type="pct"/>
            <w:gridSpan w:val="5"/>
            <w:shd w:val="clear" w:color="auto" w:fill="D9D9D9" w:themeFill="background1" w:themeFillShade="D9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ترم سوم </w:t>
            </w:r>
          </w:p>
        </w:tc>
        <w:tc>
          <w:tcPr>
            <w:tcW w:w="2499" w:type="pct"/>
            <w:gridSpan w:val="5"/>
            <w:shd w:val="clear" w:color="auto" w:fill="D9D9D9" w:themeFill="background1" w:themeFillShade="D9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ترم چهارم </w:t>
            </w:r>
          </w:p>
        </w:tc>
      </w:tr>
      <w:tr w:rsidR="00E777D4" w:rsidRPr="002B157F" w:rsidTr="003120A8">
        <w:trPr>
          <w:trHeight w:val="980"/>
        </w:trPr>
        <w:tc>
          <w:tcPr>
            <w:tcW w:w="2501" w:type="pct"/>
            <w:gridSpan w:val="5"/>
            <w:vAlign w:val="center"/>
          </w:tcPr>
          <w:p w:rsidR="00E777D4" w:rsidRPr="002B157F" w:rsidRDefault="00E777D4" w:rsidP="00E777D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آزمومن جامع</w:t>
            </w:r>
          </w:p>
        </w:tc>
        <w:tc>
          <w:tcPr>
            <w:tcW w:w="2499" w:type="pct"/>
            <w:gridSpan w:val="5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رساله دکتری</w:t>
            </w:r>
          </w:p>
        </w:tc>
      </w:tr>
      <w:tr w:rsidR="00E777D4" w:rsidRPr="002B157F" w:rsidTr="00DF1D24">
        <w:tc>
          <w:tcPr>
            <w:tcW w:w="2501" w:type="pct"/>
            <w:gridSpan w:val="5"/>
            <w:shd w:val="clear" w:color="auto" w:fill="D9D9D9" w:themeFill="background1" w:themeFillShade="D9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ترم پنجم</w:t>
            </w:r>
          </w:p>
        </w:tc>
        <w:tc>
          <w:tcPr>
            <w:tcW w:w="2499" w:type="pct"/>
            <w:gridSpan w:val="5"/>
            <w:shd w:val="clear" w:color="auto" w:fill="D9D9D9" w:themeFill="background1" w:themeFillShade="D9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ترم ششم </w:t>
            </w:r>
          </w:p>
        </w:tc>
      </w:tr>
      <w:tr w:rsidR="00E777D4" w:rsidRPr="002B157F" w:rsidTr="003120A8">
        <w:trPr>
          <w:trHeight w:val="872"/>
        </w:trPr>
        <w:tc>
          <w:tcPr>
            <w:tcW w:w="2501" w:type="pct"/>
            <w:gridSpan w:val="5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رساله دکتری</w:t>
            </w:r>
          </w:p>
        </w:tc>
        <w:tc>
          <w:tcPr>
            <w:tcW w:w="2499" w:type="pct"/>
            <w:gridSpan w:val="5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رساله دکتری</w:t>
            </w:r>
          </w:p>
        </w:tc>
      </w:tr>
      <w:tr w:rsidR="00E777D4" w:rsidRPr="002B157F" w:rsidTr="00DF1D24">
        <w:tc>
          <w:tcPr>
            <w:tcW w:w="2501" w:type="pct"/>
            <w:gridSpan w:val="5"/>
            <w:shd w:val="clear" w:color="auto" w:fill="D9D9D9" w:themeFill="background1" w:themeFillShade="D9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ترم هفتم </w:t>
            </w:r>
          </w:p>
        </w:tc>
        <w:tc>
          <w:tcPr>
            <w:tcW w:w="2499" w:type="pct"/>
            <w:gridSpan w:val="5"/>
            <w:shd w:val="clear" w:color="auto" w:fill="D9D9D9" w:themeFill="background1" w:themeFillShade="D9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ترم هشتم </w:t>
            </w:r>
          </w:p>
        </w:tc>
      </w:tr>
      <w:tr w:rsidR="00E777D4" w:rsidRPr="002B157F" w:rsidTr="00144DC7">
        <w:trPr>
          <w:trHeight w:val="1588"/>
        </w:trPr>
        <w:tc>
          <w:tcPr>
            <w:tcW w:w="2501" w:type="pct"/>
            <w:gridSpan w:val="5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رساله دکتری</w:t>
            </w:r>
          </w:p>
        </w:tc>
        <w:tc>
          <w:tcPr>
            <w:tcW w:w="2499" w:type="pct"/>
            <w:gridSpan w:val="5"/>
            <w:shd w:val="clear" w:color="auto" w:fill="auto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رساله دکتری</w:t>
            </w:r>
          </w:p>
        </w:tc>
      </w:tr>
    </w:tbl>
    <w:p w:rsidR="00991C43" w:rsidRPr="002B157F" w:rsidRDefault="004679C4" w:rsidP="00AC0134">
      <w:pPr>
        <w:bidi/>
        <w:spacing w:after="0"/>
        <w:rPr>
          <w:rFonts w:cs="B Nazanin"/>
          <w:b/>
          <w:bCs/>
          <w:sz w:val="20"/>
          <w:szCs w:val="20"/>
          <w:rtl/>
        </w:rPr>
      </w:pPr>
      <w:r w:rsidRPr="002B157F">
        <w:rPr>
          <w:rFonts w:cs="B Nazanin" w:hint="cs"/>
          <w:b/>
          <w:bCs/>
          <w:sz w:val="20"/>
          <w:szCs w:val="20"/>
          <w:rtl/>
        </w:rPr>
        <w:t xml:space="preserve">-تعداد کل واحدهای دوره دکتری ریاضی گرایش آنالیز 36 واحد است که 16 واحد آن شامل </w:t>
      </w:r>
      <w:r w:rsidR="006F2CCA" w:rsidRPr="002B157F">
        <w:rPr>
          <w:rFonts w:cs="B Nazanin" w:hint="cs"/>
          <w:b/>
          <w:bCs/>
          <w:sz w:val="20"/>
          <w:szCs w:val="20"/>
          <w:rtl/>
        </w:rPr>
        <w:t>4 درس به ارزش هر کدام 4 واحد</w:t>
      </w:r>
      <w:r w:rsidR="00F65A22" w:rsidRPr="002B157F">
        <w:rPr>
          <w:rFonts w:cs="B Nazanin" w:hint="cs"/>
          <w:b/>
          <w:bCs/>
          <w:sz w:val="20"/>
          <w:szCs w:val="20"/>
          <w:rtl/>
        </w:rPr>
        <w:t xml:space="preserve"> می باشد. رساله دوره دکتری نیز 20 واحد می باشد.</w:t>
      </w:r>
    </w:p>
    <w:p w:rsidR="006106AE" w:rsidRPr="002B157F" w:rsidRDefault="006106AE" w:rsidP="006106AE">
      <w:pPr>
        <w:bidi/>
        <w:rPr>
          <w:rFonts w:cs="B Nazanin"/>
          <w:b/>
          <w:bCs/>
          <w:sz w:val="20"/>
          <w:szCs w:val="20"/>
        </w:rPr>
      </w:pPr>
    </w:p>
    <w:sectPr w:rsidR="006106AE" w:rsidRPr="002B157F" w:rsidSect="00991C4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F3F" w:rsidRDefault="00AC7F3F" w:rsidP="00AC0134">
      <w:pPr>
        <w:spacing w:after="0" w:line="240" w:lineRule="auto"/>
      </w:pPr>
      <w:r>
        <w:separator/>
      </w:r>
    </w:p>
  </w:endnote>
  <w:endnote w:type="continuationSeparator" w:id="0">
    <w:p w:rsidR="00AC7F3F" w:rsidRDefault="00AC7F3F" w:rsidP="00AC0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134" w:rsidRDefault="00AC01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134" w:rsidRDefault="00AC013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134" w:rsidRDefault="00AC01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F3F" w:rsidRDefault="00AC7F3F" w:rsidP="00AC0134">
      <w:pPr>
        <w:spacing w:after="0" w:line="240" w:lineRule="auto"/>
      </w:pPr>
      <w:r>
        <w:separator/>
      </w:r>
    </w:p>
  </w:footnote>
  <w:footnote w:type="continuationSeparator" w:id="0">
    <w:p w:rsidR="00AC7F3F" w:rsidRDefault="00AC7F3F" w:rsidP="00AC0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134" w:rsidRDefault="00AC7F3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798844" o:spid="_x0000_s2050" type="#_x0000_t75" style="position:absolute;margin-left:0;margin-top:0;width:470.9pt;height:483.8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134" w:rsidRDefault="00AC7F3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798845" o:spid="_x0000_s2051" type="#_x0000_t75" style="position:absolute;margin-left:0;margin-top:0;width:470.9pt;height:483.8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134" w:rsidRDefault="00AC7F3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798843" o:spid="_x0000_s2049" type="#_x0000_t75" style="position:absolute;margin-left:0;margin-top:0;width:470.9pt;height:483.8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C43"/>
    <w:rsid w:val="00003F48"/>
    <w:rsid w:val="000440AF"/>
    <w:rsid w:val="00082B32"/>
    <w:rsid w:val="000D25FB"/>
    <w:rsid w:val="001033CF"/>
    <w:rsid w:val="0010586E"/>
    <w:rsid w:val="00133137"/>
    <w:rsid w:val="00144DC7"/>
    <w:rsid w:val="001F55B2"/>
    <w:rsid w:val="002054F8"/>
    <w:rsid w:val="00211B41"/>
    <w:rsid w:val="00217F91"/>
    <w:rsid w:val="00235428"/>
    <w:rsid w:val="00240C30"/>
    <w:rsid w:val="00273D06"/>
    <w:rsid w:val="002B157F"/>
    <w:rsid w:val="0030466F"/>
    <w:rsid w:val="003120A8"/>
    <w:rsid w:val="003833EC"/>
    <w:rsid w:val="00397481"/>
    <w:rsid w:val="003B1900"/>
    <w:rsid w:val="003B48D6"/>
    <w:rsid w:val="003C6266"/>
    <w:rsid w:val="0046176C"/>
    <w:rsid w:val="004679C4"/>
    <w:rsid w:val="004863E7"/>
    <w:rsid w:val="004C66BB"/>
    <w:rsid w:val="00522AAF"/>
    <w:rsid w:val="00537E09"/>
    <w:rsid w:val="005D0F83"/>
    <w:rsid w:val="006106AE"/>
    <w:rsid w:val="0064102B"/>
    <w:rsid w:val="006F2CCA"/>
    <w:rsid w:val="00725E38"/>
    <w:rsid w:val="007A52CB"/>
    <w:rsid w:val="00826000"/>
    <w:rsid w:val="0084496D"/>
    <w:rsid w:val="0087563E"/>
    <w:rsid w:val="008802E7"/>
    <w:rsid w:val="008A4A96"/>
    <w:rsid w:val="008C7435"/>
    <w:rsid w:val="008D2673"/>
    <w:rsid w:val="0090246C"/>
    <w:rsid w:val="00936B40"/>
    <w:rsid w:val="009617DA"/>
    <w:rsid w:val="00975ABF"/>
    <w:rsid w:val="00991913"/>
    <w:rsid w:val="00991C43"/>
    <w:rsid w:val="00A02752"/>
    <w:rsid w:val="00A32A0F"/>
    <w:rsid w:val="00AC0134"/>
    <w:rsid w:val="00AC7F3F"/>
    <w:rsid w:val="00AD374D"/>
    <w:rsid w:val="00B637E3"/>
    <w:rsid w:val="00B64AD7"/>
    <w:rsid w:val="00BB3F2B"/>
    <w:rsid w:val="00C5311F"/>
    <w:rsid w:val="00CA0E57"/>
    <w:rsid w:val="00CC0ED9"/>
    <w:rsid w:val="00CC46D5"/>
    <w:rsid w:val="00D8072F"/>
    <w:rsid w:val="00D85A33"/>
    <w:rsid w:val="00D876BB"/>
    <w:rsid w:val="00DB044B"/>
    <w:rsid w:val="00DE1504"/>
    <w:rsid w:val="00DF1D24"/>
    <w:rsid w:val="00E33A83"/>
    <w:rsid w:val="00E777D4"/>
    <w:rsid w:val="00EA134F"/>
    <w:rsid w:val="00F35B74"/>
    <w:rsid w:val="00F6200F"/>
    <w:rsid w:val="00F65A22"/>
    <w:rsid w:val="00F91417"/>
    <w:rsid w:val="00FA5084"/>
    <w:rsid w:val="00FC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27BA983-8C45-462E-8533-44EF82392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C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1C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C0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134"/>
  </w:style>
  <w:style w:type="paragraph" w:styleId="Footer">
    <w:name w:val="footer"/>
    <w:basedOn w:val="Normal"/>
    <w:link w:val="FooterChar"/>
    <w:uiPriority w:val="99"/>
    <w:unhideWhenUsed/>
    <w:rsid w:val="00AC0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134"/>
  </w:style>
  <w:style w:type="paragraph" w:styleId="BalloonText">
    <w:name w:val="Balloon Text"/>
    <w:basedOn w:val="Normal"/>
    <w:link w:val="BalloonTextChar"/>
    <w:uiPriority w:val="99"/>
    <w:semiHidden/>
    <w:unhideWhenUsed/>
    <w:rsid w:val="005D0F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F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estaremi</cp:lastModifiedBy>
  <cp:revision>2</cp:revision>
  <cp:lastPrinted>2023-06-21T04:50:00Z</cp:lastPrinted>
  <dcterms:created xsi:type="dcterms:W3CDTF">2023-06-21T04:57:00Z</dcterms:created>
  <dcterms:modified xsi:type="dcterms:W3CDTF">2023-06-21T04:57:00Z</dcterms:modified>
</cp:coreProperties>
</file>