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30D0" w14:textId="6452DCB2" w:rsidR="001F3481" w:rsidRPr="0074520F" w:rsidRDefault="001F3481" w:rsidP="00982D8B">
      <w:pPr>
        <w:rPr>
          <w:rFonts w:asciiTheme="majorBidi" w:hAnsiTheme="majorBidi" w:cstheme="majorBidi"/>
          <w:i/>
          <w:iCs/>
          <w:sz w:val="28"/>
          <w:szCs w:val="28"/>
        </w:rPr>
      </w:pPr>
      <w:r w:rsidRPr="0074520F">
        <w:rPr>
          <w:rFonts w:asciiTheme="majorBidi" w:hAnsiTheme="majorBidi" w:cstheme="majorBidi"/>
          <w:i/>
          <w:iCs/>
          <w:sz w:val="28"/>
          <w:szCs w:val="28"/>
        </w:rPr>
        <w:t>Curriculum Vitae</w:t>
      </w:r>
    </w:p>
    <w:p w14:paraId="2FD99E2A" w14:textId="5806D393" w:rsidR="001F3481" w:rsidRPr="0074520F" w:rsidRDefault="00FD3F4F" w:rsidP="00982D8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F647EB" wp14:editId="18EF81BA">
            <wp:simplePos x="0" y="0"/>
            <wp:positionH relativeFrom="column">
              <wp:posOffset>3593064</wp:posOffset>
            </wp:positionH>
            <wp:positionV relativeFrom="paragraph">
              <wp:posOffset>78873</wp:posOffset>
            </wp:positionV>
            <wp:extent cx="2857032" cy="3111991"/>
            <wp:effectExtent l="0" t="0" r="0" b="0"/>
            <wp:wrapThrough wrapText="bothSides">
              <wp:wrapPolygon edited="0">
                <wp:start x="0" y="0"/>
                <wp:lineTo x="0" y="21424"/>
                <wp:lineTo x="21461" y="21424"/>
                <wp:lineTo x="2146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32" cy="311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81" w:rsidRPr="0074520F">
        <w:rPr>
          <w:rFonts w:asciiTheme="majorBidi" w:hAnsiTheme="majorBidi" w:cstheme="majorBidi"/>
          <w:b/>
          <w:bCs/>
          <w:sz w:val="32"/>
          <w:szCs w:val="32"/>
        </w:rPr>
        <w:t>Ali Derakhshan</w:t>
      </w:r>
    </w:p>
    <w:p w14:paraId="4A957BD0" w14:textId="1FAA0176" w:rsidR="00982D8B" w:rsidRPr="0074520F" w:rsidRDefault="00982D8B" w:rsidP="001F348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3BBAA22" w14:textId="2B18B33A" w:rsidR="00696965" w:rsidRPr="0074520F" w:rsidRDefault="001F3481" w:rsidP="00696965">
      <w:pPr>
        <w:spacing w:before="240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>P</w:t>
      </w:r>
      <w:r w:rsidR="00696965" w:rsidRPr="0074520F">
        <w:rPr>
          <w:rFonts w:asciiTheme="majorBidi" w:hAnsiTheme="majorBidi" w:cstheme="majorBidi"/>
          <w:sz w:val="24"/>
          <w:szCs w:val="24"/>
        </w:rPr>
        <w:t xml:space="preserve">rofessor in Applied Linguistics, </w:t>
      </w:r>
    </w:p>
    <w:p w14:paraId="317AD6CF" w14:textId="77777777" w:rsidR="00696965" w:rsidRPr="0074520F" w:rsidRDefault="00696965" w:rsidP="00696965">
      <w:pPr>
        <w:spacing w:before="240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Department of English Language and Literature, </w:t>
      </w:r>
    </w:p>
    <w:p w14:paraId="508F91B9" w14:textId="77777777" w:rsidR="00696965" w:rsidRPr="0074520F" w:rsidRDefault="00696965" w:rsidP="00696965">
      <w:pPr>
        <w:spacing w:before="240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Faculty of Humanities and Social Sciences, </w:t>
      </w:r>
    </w:p>
    <w:p w14:paraId="2ED64DD6" w14:textId="77777777" w:rsidR="00696965" w:rsidRPr="0074520F" w:rsidRDefault="00696965" w:rsidP="00696965">
      <w:pPr>
        <w:spacing w:before="240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Golestan University,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Iran </w:t>
      </w:r>
    </w:p>
    <w:p w14:paraId="6E74C63C" w14:textId="77777777" w:rsidR="00696965" w:rsidRPr="0074520F" w:rsidRDefault="001F3481" w:rsidP="00696965">
      <w:pPr>
        <w:spacing w:before="240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 Email: </w:t>
      </w:r>
      <w:hyperlink r:id="rId7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a.derakhshan@gu.ac.ir</w:t>
        </w:r>
      </w:hyperlink>
      <w:r w:rsidR="00696965" w:rsidRPr="0074520F">
        <w:rPr>
          <w:rFonts w:asciiTheme="majorBidi" w:hAnsiTheme="majorBidi" w:cstheme="majorBidi"/>
          <w:sz w:val="24"/>
          <w:szCs w:val="24"/>
        </w:rPr>
        <w:t xml:space="preserve">; </w:t>
      </w:r>
      <w:hyperlink r:id="rId8" w:history="1">
        <w:r w:rsidR="00696965" w:rsidRPr="0074520F">
          <w:rPr>
            <w:rStyle w:val="Hyperlink"/>
            <w:rFonts w:asciiTheme="majorBidi" w:hAnsiTheme="majorBidi" w:cstheme="majorBidi"/>
            <w:sz w:val="24"/>
            <w:szCs w:val="24"/>
          </w:rPr>
          <w:t>aderakhshanh@gmail.com</w:t>
        </w:r>
      </w:hyperlink>
    </w:p>
    <w:p w14:paraId="10E5CE2E" w14:textId="77777777" w:rsidR="00696965" w:rsidRPr="0074520F" w:rsidRDefault="00696965" w:rsidP="001F3481">
      <w:pPr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>Researcher ID: AAJ-4592-2020</w:t>
      </w:r>
      <w:r w:rsidR="001F3481" w:rsidRPr="0074520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</w:p>
    <w:p w14:paraId="5B238138" w14:textId="77777777" w:rsidR="001F3481" w:rsidRPr="0074520F" w:rsidRDefault="001F3481" w:rsidP="001F3481">
      <w:pPr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Scopus Author ID: 56167404800                              </w:t>
      </w:r>
    </w:p>
    <w:p w14:paraId="7C211842" w14:textId="77777777" w:rsidR="001F3481" w:rsidRPr="0074520F" w:rsidRDefault="001F3481" w:rsidP="001F3481">
      <w:pPr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>ORCID: https://orcid.org/0000-0002-6639-9339</w:t>
      </w:r>
    </w:p>
    <w:p w14:paraId="3783E505" w14:textId="6D5658CD" w:rsidR="0064723F" w:rsidRPr="0074520F" w:rsidRDefault="00C63FDB" w:rsidP="0064723F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4520F">
        <w:rPr>
          <w:rFonts w:asciiTheme="majorBidi" w:hAnsiTheme="majorBidi" w:cstheme="majorBidi"/>
          <w:b/>
          <w:bCs/>
          <w:lang w:val="en-DE"/>
        </w:rPr>
        <w:t xml:space="preserve">Listed among the </w:t>
      </w:r>
      <w:r w:rsidR="0064723F" w:rsidRPr="0074520F">
        <w:rPr>
          <w:rFonts w:asciiTheme="majorBidi" w:hAnsiTheme="majorBidi" w:cstheme="majorBidi"/>
          <w:b/>
          <w:bCs/>
        </w:rPr>
        <w:t xml:space="preserve">Top 2% </w:t>
      </w:r>
      <w:r w:rsidR="00307FD6" w:rsidRPr="0074520F">
        <w:rPr>
          <w:rFonts w:asciiTheme="majorBidi" w:hAnsiTheme="majorBidi" w:cstheme="majorBidi"/>
          <w:b/>
          <w:bCs/>
          <w:lang w:val="en-DE"/>
        </w:rPr>
        <w:t xml:space="preserve">of </w:t>
      </w:r>
      <w:r w:rsidR="0064723F" w:rsidRPr="0074520F">
        <w:rPr>
          <w:rFonts w:asciiTheme="majorBidi" w:hAnsiTheme="majorBidi" w:cstheme="majorBidi"/>
          <w:b/>
          <w:bCs/>
        </w:rPr>
        <w:t>Scientist</w:t>
      </w:r>
      <w:r w:rsidRPr="0074520F">
        <w:rPr>
          <w:rFonts w:asciiTheme="majorBidi" w:hAnsiTheme="majorBidi" w:cstheme="majorBidi"/>
          <w:b/>
          <w:bCs/>
          <w:lang w:val="en-DE"/>
        </w:rPr>
        <w:t>s</w:t>
      </w:r>
      <w:r w:rsidR="0064723F" w:rsidRPr="0074520F">
        <w:rPr>
          <w:rFonts w:asciiTheme="majorBidi" w:hAnsiTheme="majorBidi" w:cstheme="majorBidi"/>
          <w:b/>
          <w:bCs/>
        </w:rPr>
        <w:t xml:space="preserve"> in the World in 2023</w:t>
      </w:r>
    </w:p>
    <w:p w14:paraId="59F5C376" w14:textId="77777777" w:rsidR="0064723F" w:rsidRPr="0074520F" w:rsidRDefault="0064723F" w:rsidP="0064723F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44586D1E" w14:textId="77777777" w:rsidR="0064723F" w:rsidRPr="0074520F" w:rsidRDefault="00000000" w:rsidP="0064723F">
      <w:pPr>
        <w:pStyle w:val="Default"/>
        <w:jc w:val="both"/>
        <w:rPr>
          <w:rFonts w:asciiTheme="majorBidi" w:hAnsiTheme="majorBidi" w:cstheme="majorBidi"/>
          <w:b/>
          <w:bCs/>
        </w:rPr>
      </w:pPr>
      <w:hyperlink r:id="rId9" w:history="1">
        <w:r w:rsidR="0064723F" w:rsidRPr="0074520F">
          <w:rPr>
            <w:rFonts w:ascii="WYekan" w:hAnsi="WYekan" w:cstheme="minorBidi"/>
            <w:color w:val="0D2B67"/>
            <w:sz w:val="23"/>
            <w:szCs w:val="23"/>
            <w:u w:val="single"/>
            <w:shd w:val="clear" w:color="auto" w:fill="FFFFFF"/>
          </w:rPr>
          <w:t>https://elsevier.digitalcommonsdata.com/datasets/btchxktzyw/6</w:t>
        </w:r>
      </w:hyperlink>
      <w:r w:rsidR="0064723F" w:rsidRPr="0074520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F5EFD48" w14:textId="77777777" w:rsidR="0064723F" w:rsidRPr="0074520F" w:rsidRDefault="0064723F" w:rsidP="0064723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Hlk147753204"/>
    </w:p>
    <w:p w14:paraId="4A275D6A" w14:textId="2C5248A4" w:rsidR="0064723F" w:rsidRPr="0074520F" w:rsidRDefault="00C63FDB" w:rsidP="0064723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lang w:val="en-DE"/>
        </w:rPr>
        <w:t xml:space="preserve">Listed among the </w:t>
      </w:r>
      <w:r w:rsidR="0064723F"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Top 2% </w:t>
      </w:r>
      <w:r w:rsidR="00307FD6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of </w:t>
      </w:r>
      <w:r w:rsidR="0064723F" w:rsidRPr="0074520F">
        <w:rPr>
          <w:rFonts w:asciiTheme="majorBidi" w:hAnsiTheme="majorBidi" w:cstheme="majorBidi"/>
          <w:b/>
          <w:bCs/>
          <w:sz w:val="24"/>
          <w:szCs w:val="24"/>
        </w:rPr>
        <w:t>Scientist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s</w:t>
      </w:r>
      <w:r w:rsidR="0064723F"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in the World in 2022 </w:t>
      </w:r>
      <w:bookmarkEnd w:id="0"/>
      <w:r w:rsidR="0064723F" w:rsidRPr="0074520F">
        <w:fldChar w:fldCharType="begin"/>
      </w:r>
      <w:r w:rsidR="0064723F" w:rsidRPr="0074520F">
        <w:instrText>HYPERLINK "https://elsevier.digitalcommonsdata.com/datasets/btchxktzyw/4" \t "_blank"</w:instrText>
      </w:r>
      <w:r w:rsidR="0064723F" w:rsidRPr="0074520F">
        <w:fldChar w:fldCharType="separate"/>
      </w:r>
      <w:r w:rsidR="0064723F" w:rsidRPr="0074520F">
        <w:rPr>
          <w:rStyle w:val="Hyperlink"/>
          <w:rFonts w:asciiTheme="majorBidi" w:hAnsiTheme="majorBidi" w:cstheme="majorBidi"/>
          <w:color w:val="1155CC"/>
          <w:shd w:val="clear" w:color="auto" w:fill="FFFFFF"/>
        </w:rPr>
        <w:t>https://elsevier.digitalcommonsdata.com/datasets/btchxktzyw/4</w:t>
      </w:r>
      <w:r w:rsidR="0064723F" w:rsidRPr="0074520F">
        <w:rPr>
          <w:rStyle w:val="Hyperlink"/>
          <w:rFonts w:asciiTheme="majorBidi" w:hAnsiTheme="majorBidi" w:cstheme="majorBidi"/>
          <w:color w:val="1155CC"/>
          <w:shd w:val="clear" w:color="auto" w:fill="FFFFFF"/>
        </w:rPr>
        <w:fldChar w:fldCharType="end"/>
      </w:r>
      <w:r w:rsidR="0064723F"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</w:t>
      </w:r>
    </w:p>
    <w:p w14:paraId="6337966E" w14:textId="77777777" w:rsidR="0064723F" w:rsidRPr="0074520F" w:rsidRDefault="0064723F" w:rsidP="0064723F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1DC9C134" w14:textId="0B5B5254" w:rsidR="009A7B8B" w:rsidRDefault="009A7B8B" w:rsidP="0064723F">
      <w:pPr>
        <w:spacing w:after="120" w:line="240" w:lineRule="auto"/>
        <w:jc w:val="both"/>
        <w:rPr>
          <w:rFonts w:asciiTheme="majorBidi" w:hAnsiTheme="majorBidi" w:cstheme="majorBidi"/>
          <w:color w:val="000099"/>
          <w:sz w:val="24"/>
          <w:szCs w:val="24"/>
          <w:shd w:val="clear" w:color="auto" w:fill="FFFFFF"/>
          <w:lang w:val="en-DE"/>
        </w:rPr>
      </w:pPr>
      <w:r>
        <w:rPr>
          <w:rFonts w:asciiTheme="majorBidi" w:hAnsiTheme="majorBidi" w:cstheme="majorBidi"/>
          <w:color w:val="000099"/>
          <w:sz w:val="24"/>
          <w:szCs w:val="24"/>
          <w:shd w:val="clear" w:color="auto" w:fill="FFFFFF"/>
          <w:lang w:val="en-DE"/>
        </w:rPr>
        <w:t xml:space="preserve"> Personal Page: </w:t>
      </w:r>
      <w:hyperlink r:id="rId10" w:history="1">
        <w:r w:rsidRPr="003A4C6C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  <w:lang w:val="en-DE"/>
          </w:rPr>
          <w:t>http://www.professoraliderakhshan.com/</w:t>
        </w:r>
      </w:hyperlink>
      <w:r>
        <w:rPr>
          <w:rFonts w:asciiTheme="majorBidi" w:hAnsiTheme="majorBidi" w:cstheme="majorBidi"/>
          <w:color w:val="000099"/>
          <w:sz w:val="24"/>
          <w:szCs w:val="24"/>
          <w:shd w:val="clear" w:color="auto" w:fill="FFFFFF"/>
          <w:lang w:val="en-DE"/>
        </w:rPr>
        <w:t xml:space="preserve"> </w:t>
      </w:r>
    </w:p>
    <w:p w14:paraId="6692DB84" w14:textId="47C64ECC" w:rsidR="0064723F" w:rsidRPr="0074520F" w:rsidRDefault="0064723F" w:rsidP="0064723F">
      <w:pPr>
        <w:spacing w:after="120" w:line="240" w:lineRule="auto"/>
        <w:jc w:val="both"/>
        <w:rPr>
          <w:rStyle w:val="Hyperlink"/>
          <w:rFonts w:asciiTheme="majorBidi" w:hAnsiTheme="majorBidi" w:cstheme="majorBidi"/>
          <w:color w:val="1155CC"/>
          <w:sz w:val="24"/>
          <w:szCs w:val="24"/>
          <w:shd w:val="clear" w:color="auto" w:fill="FFFFFF"/>
        </w:rPr>
      </w:pPr>
      <w:r w:rsidRPr="0074520F">
        <w:rPr>
          <w:rFonts w:asciiTheme="majorBidi" w:hAnsiTheme="majorBidi" w:cstheme="majorBidi"/>
          <w:color w:val="000099"/>
          <w:sz w:val="24"/>
          <w:szCs w:val="24"/>
          <w:shd w:val="clear" w:color="auto" w:fill="FFFFFF"/>
        </w:rPr>
        <w:t>Scopus: </w:t>
      </w:r>
      <w:hyperlink r:id="rId11" w:tgtFrame="_blank" w:history="1">
        <w:r w:rsidRPr="0074520F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https://www.scopus.com/authid/detail.uri?authorId=56167404800</w:t>
        </w:r>
      </w:hyperlink>
    </w:p>
    <w:p w14:paraId="2AFC43D3" w14:textId="77777777" w:rsidR="0064723F" w:rsidRDefault="0064723F" w:rsidP="0064723F">
      <w:pPr>
        <w:spacing w:after="120"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</w:rPr>
      </w:pPr>
      <w:r w:rsidRPr="0074520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Google Scholar: </w:t>
      </w:r>
      <w:hyperlink r:id="rId12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https://scholar.google.com/citations?user=eYrQwLEAAAAJ&amp;hl=en&amp;oi=ao</w:t>
        </w:r>
      </w:hyperlink>
    </w:p>
    <w:p w14:paraId="0F48588B" w14:textId="4A56B58E" w:rsidR="009A7B8B" w:rsidRPr="009A7B8B" w:rsidRDefault="009A7B8B" w:rsidP="0064723F">
      <w:pPr>
        <w:spacing w:after="120" w:line="24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  <w:lang w:val="en-DE"/>
        </w:rPr>
      </w:pPr>
    </w:p>
    <w:p w14:paraId="2AC2CC92" w14:textId="77777777" w:rsidR="0064723F" w:rsidRPr="0074520F" w:rsidRDefault="0064723F" w:rsidP="0064723F">
      <w:pPr>
        <w:spacing w:after="120" w:line="240" w:lineRule="auto"/>
        <w:jc w:val="both"/>
        <w:rPr>
          <w:rFonts w:asciiTheme="majorBidi" w:hAnsiTheme="majorBidi" w:cstheme="majorBidi"/>
        </w:rPr>
      </w:pPr>
    </w:p>
    <w:p w14:paraId="0E2ECB7E" w14:textId="77777777" w:rsidR="0064723F" w:rsidRPr="0074520F" w:rsidRDefault="0064723F" w:rsidP="0064723F">
      <w:pPr>
        <w:spacing w:after="120" w:line="240" w:lineRule="auto"/>
        <w:jc w:val="both"/>
        <w:rPr>
          <w:rFonts w:asciiTheme="majorBidi" w:hAnsiTheme="majorBidi" w:cstheme="majorBidi"/>
        </w:rPr>
      </w:pPr>
    </w:p>
    <w:p w14:paraId="1CAC90CB" w14:textId="76666F20" w:rsidR="001F3481" w:rsidRPr="0074520F" w:rsidRDefault="0064723F" w:rsidP="0064723F">
      <w:pPr>
        <w:jc w:val="both"/>
        <w:rPr>
          <w:rFonts w:asciiTheme="majorBidi" w:hAnsiTheme="majorBidi" w:cstheme="majorBidi"/>
          <w:sz w:val="24"/>
          <w:szCs w:val="24"/>
        </w:rPr>
      </w:pPr>
      <w:bookmarkStart w:id="1" w:name="_Hlk155453158"/>
      <w:bookmarkStart w:id="2" w:name="_Hlk148502937"/>
      <w:r w:rsidRPr="00FE345D">
        <w:rPr>
          <w:rFonts w:asciiTheme="majorBidi" w:hAnsiTheme="majorBidi" w:cstheme="majorBidi"/>
          <w:b/>
          <w:bCs/>
          <w:sz w:val="24"/>
          <w:szCs w:val="24"/>
        </w:rPr>
        <w:t>Ali Derakhshan</w:t>
      </w:r>
      <w:r w:rsidRPr="0074520F">
        <w:rPr>
          <w:rFonts w:asciiTheme="majorBidi" w:hAnsiTheme="majorBidi" w:cstheme="majorBidi"/>
          <w:sz w:val="24"/>
          <w:szCs w:val="24"/>
        </w:rPr>
        <w:t xml:space="preserve"> is Professor of Applied Linguistics at the English Language and Literature Department, Golestan University,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>, Iran. He has been a member of the Iranian Elites Foundation since 2015. He has also been selected as a distinguished researcher by the Teaching English Language and Literature Society of Iran in 2021. His name appeared in Stanford University’s list of world’s top 2%</w:t>
      </w:r>
      <w:r w:rsidR="00621100" w:rsidRPr="0074520F">
        <w:rPr>
          <w:rFonts w:asciiTheme="majorBidi" w:hAnsiTheme="majorBidi" w:cstheme="majorBidi"/>
          <w:sz w:val="24"/>
          <w:szCs w:val="24"/>
          <w:lang w:val="en-DE"/>
        </w:rPr>
        <w:t xml:space="preserve"> of</w:t>
      </w:r>
      <w:r w:rsidRPr="0074520F">
        <w:rPr>
          <w:rFonts w:asciiTheme="majorBidi" w:hAnsiTheme="majorBidi" w:cstheme="majorBidi"/>
          <w:sz w:val="24"/>
          <w:szCs w:val="24"/>
        </w:rPr>
        <w:t xml:space="preserve"> most influential scientists in 2022 and 2023. He has published in accredited international journals, including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Computers and Education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="008B282A" w:rsidRPr="008B282A">
        <w:rPr>
          <w:rFonts w:asciiTheme="majorBidi" w:hAnsiTheme="majorBidi" w:cstheme="majorBidi"/>
          <w:i/>
          <w:iCs/>
          <w:sz w:val="24"/>
          <w:szCs w:val="24"/>
          <w:lang w:val="en-DE"/>
        </w:rPr>
        <w:t>Review of Educational Research</w:t>
      </w:r>
      <w:r w:rsidR="008B282A">
        <w:rPr>
          <w:rFonts w:asciiTheme="majorBidi" w:hAnsiTheme="majorBidi" w:cstheme="majorBidi"/>
          <w:sz w:val="24"/>
          <w:szCs w:val="24"/>
          <w:lang w:val="en-DE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Language Teaching Research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System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Assessing</w:t>
      </w:r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Writing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Applied</w:t>
      </w:r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Linguistics</w:t>
      </w:r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Review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Studies in Second Language Learning and Teaching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Journal of Multilingual and Multicultural Development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ELT Journal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="00D22CE8" w:rsidRPr="0074520F">
        <w:rPr>
          <w:rFonts w:asciiTheme="majorBidi" w:hAnsiTheme="majorBidi" w:cstheme="majorBidi"/>
          <w:i/>
          <w:iCs/>
          <w:sz w:val="24"/>
          <w:szCs w:val="24"/>
          <w:lang w:val="en-DE"/>
        </w:rPr>
        <w:t>English for Specific Purposes</w:t>
      </w:r>
      <w:r w:rsidR="00D22CE8" w:rsidRPr="0074520F">
        <w:rPr>
          <w:rFonts w:asciiTheme="majorBidi" w:hAnsiTheme="majorBidi" w:cstheme="majorBidi"/>
          <w:sz w:val="24"/>
          <w:szCs w:val="24"/>
          <w:lang w:val="en-DE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International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Review of Applied Linguistics in Language Teaching, </w:t>
      </w:r>
      <w:r w:rsidR="00C75BE3" w:rsidRPr="0074520F">
        <w:rPr>
          <w:rFonts w:asciiTheme="majorBidi" w:hAnsiTheme="majorBidi" w:cstheme="majorBidi"/>
          <w:i/>
          <w:iCs/>
          <w:sz w:val="24"/>
          <w:szCs w:val="24"/>
          <w:lang w:val="en-DE"/>
        </w:rPr>
        <w:t>International Journal of Applied Linguistics</w:t>
      </w:r>
      <w:r w:rsidR="00C75BE3" w:rsidRPr="0074520F">
        <w:rPr>
          <w:rFonts w:asciiTheme="majorBidi" w:hAnsiTheme="majorBidi" w:cstheme="majorBidi"/>
          <w:sz w:val="24"/>
          <w:szCs w:val="24"/>
          <w:lang w:val="en-DE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Thinking Skills and Creativity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Current Psychology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Asia Pacific Education Researcher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="00151097" w:rsidRPr="0074520F">
        <w:rPr>
          <w:rFonts w:asciiTheme="majorBidi" w:hAnsiTheme="majorBidi" w:cstheme="majorBidi"/>
          <w:i/>
          <w:iCs/>
          <w:sz w:val="24"/>
          <w:szCs w:val="24"/>
          <w:lang w:val="en-DE"/>
        </w:rPr>
        <w:t>European Journal of Education</w:t>
      </w:r>
      <w:r w:rsidR="00151097" w:rsidRPr="0074520F">
        <w:rPr>
          <w:rFonts w:asciiTheme="majorBidi" w:hAnsiTheme="majorBidi" w:cstheme="majorBidi"/>
          <w:sz w:val="24"/>
          <w:szCs w:val="24"/>
          <w:lang w:val="en-DE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Educational Studies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Pragmatics and Society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Journal of Psycholinguistic Research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Porta </w:t>
      </w:r>
      <w:proofErr w:type="spellStart"/>
      <w:r w:rsidRPr="0074520F">
        <w:rPr>
          <w:rFonts w:asciiTheme="majorBidi" w:hAnsiTheme="majorBidi" w:cstheme="majorBidi"/>
          <w:i/>
          <w:iCs/>
          <w:sz w:val="24"/>
          <w:szCs w:val="24"/>
        </w:rPr>
        <w:t>Linguarum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520F">
        <w:rPr>
          <w:rFonts w:asciiTheme="majorBidi" w:hAnsiTheme="majorBidi" w:cstheme="majorBidi"/>
          <w:i/>
          <w:iCs/>
          <w:sz w:val="24"/>
          <w:szCs w:val="24"/>
        </w:rPr>
        <w:t>Revista</w:t>
      </w:r>
      <w:proofErr w:type="spellEnd"/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74520F">
        <w:rPr>
          <w:rFonts w:asciiTheme="majorBidi" w:hAnsiTheme="majorBidi" w:cstheme="majorBidi"/>
          <w:i/>
          <w:iCs/>
          <w:sz w:val="24"/>
          <w:szCs w:val="24"/>
        </w:rPr>
        <w:t>Ibérica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etc. His monograph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The “5Cs” positive teacher interpersonal behaviors: Implications for learner empowerment and learning in an L2 context</w:t>
      </w:r>
      <w:r w:rsidRPr="0074520F">
        <w:rPr>
          <w:rFonts w:asciiTheme="majorBidi" w:hAnsiTheme="majorBidi" w:cstheme="majorBidi"/>
          <w:sz w:val="24"/>
          <w:szCs w:val="24"/>
        </w:rPr>
        <w:t xml:space="preserve"> was published by Springer in 2022. His co-authored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book Instructed second language pragmatics for the speech acts of request, apology, and refusal: A meta-analysis</w:t>
      </w:r>
      <w:r w:rsidRPr="0074520F">
        <w:rPr>
          <w:rFonts w:asciiTheme="majorBidi" w:hAnsiTheme="majorBidi" w:cstheme="majorBidi"/>
          <w:sz w:val="24"/>
          <w:szCs w:val="24"/>
        </w:rPr>
        <w:t xml:space="preserve"> has been recently published by Springer. His research interests are positive psychology, teacher education, learner individual differences, cross-cultural interpersonal factors in educational psychology, interlanguage pragmatics, and intercultural communication.</w:t>
      </w:r>
    </w:p>
    <w:bookmarkEnd w:id="1"/>
    <w:p w14:paraId="57B8E7E8" w14:textId="77777777" w:rsidR="00B244EF" w:rsidRPr="0074520F" w:rsidRDefault="00B244EF" w:rsidP="0064723F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8AB1B83" w14:textId="77777777" w:rsidR="00B244EF" w:rsidRPr="0074520F" w:rsidRDefault="00B244EF" w:rsidP="00B244EF">
      <w:pPr>
        <w:spacing w:after="0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</w:rPr>
        <w:t>Education</w:t>
      </w:r>
    </w:p>
    <w:tbl>
      <w:tblPr>
        <w:tblW w:w="9859" w:type="dxa"/>
        <w:tblInd w:w="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59"/>
      </w:tblGrid>
      <w:tr w:rsidR="00B244EF" w:rsidRPr="0074520F" w14:paraId="5E212865" w14:textId="77777777" w:rsidTr="00B244EF">
        <w:trPr>
          <w:trHeight w:val="102"/>
        </w:trPr>
        <w:tc>
          <w:tcPr>
            <w:tcW w:w="9859" w:type="dxa"/>
            <w:tcBorders>
              <w:top w:val="thinThickSmallGap" w:sz="24" w:space="0" w:color="0070C0"/>
              <w:bottom w:val="thinThickSmallGap" w:sz="24" w:space="0" w:color="0070C0"/>
            </w:tcBorders>
          </w:tcPr>
          <w:p w14:paraId="774B4136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sz w:val="24"/>
                <w:szCs w:val="24"/>
              </w:rPr>
              <w:t>Ph.D. in Applied Linguistics</w:t>
            </w:r>
          </w:p>
          <w:p w14:paraId="1D119F8B" w14:textId="3CDCE8E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Allameh</w:t>
            </w:r>
            <w:proofErr w:type="spellEnd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Tabataba’i</w:t>
            </w:r>
            <w:proofErr w:type="spellEnd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University, Tehran, Iran                                                              </w:t>
            </w: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DE"/>
              </w:rPr>
              <w:t xml:space="preserve">     </w:t>
            </w:r>
            <w:r w:rsidRPr="0074520F">
              <w:rPr>
                <w:rFonts w:asciiTheme="majorBidi" w:hAnsiTheme="majorBidi" w:cstheme="majorBidi"/>
                <w:sz w:val="24"/>
                <w:szCs w:val="24"/>
                <w:lang w:val="en-DE"/>
              </w:rPr>
              <w:t>Jan</w:t>
            </w:r>
            <w:r w:rsidRPr="0074520F">
              <w:rPr>
                <w:rFonts w:asciiTheme="majorBidi" w:hAnsiTheme="majorBidi" w:cstheme="majorBidi"/>
                <w:sz w:val="24"/>
                <w:szCs w:val="24"/>
              </w:rPr>
              <w:t xml:space="preserve"> 2014</w:t>
            </w:r>
          </w:p>
          <w:p w14:paraId="637D4401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7A6CF8D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75315C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 of Arts in Teaching English as a Foreign Language (TEFL)                                   </w:t>
            </w:r>
          </w:p>
          <w:p w14:paraId="6BF367CB" w14:textId="1732F71B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University of Tehran, Tehran, Iran                                                                                    </w:t>
            </w:r>
            <w:r w:rsidRPr="0074520F">
              <w:rPr>
                <w:rFonts w:asciiTheme="majorBidi" w:hAnsiTheme="majorBidi" w:cstheme="majorBidi"/>
                <w:bCs/>
                <w:sz w:val="24"/>
                <w:szCs w:val="24"/>
              </w:rPr>
              <w:t>Sept 2009</w:t>
            </w:r>
          </w:p>
          <w:p w14:paraId="35C16AE9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2F3DF1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7682377" w14:textId="3D25E9D5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Bachelor of Arts in</w:t>
            </w:r>
            <w:r w:rsidR="00C14FE5" w:rsidRPr="0074520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DE"/>
              </w:rPr>
              <w:t xml:space="preserve"> </w:t>
            </w: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TEFL</w:t>
            </w:r>
          </w:p>
          <w:p w14:paraId="612548B2" w14:textId="05C518F2" w:rsidR="00B244EF" w:rsidRPr="0074520F" w:rsidRDefault="00B244EF" w:rsidP="00B244EF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890" w:hanging="18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Torbat</w:t>
            </w:r>
            <w:proofErr w:type="spellEnd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-e-</w:t>
            </w:r>
            <w:proofErr w:type="spellStart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Heydarieh</w:t>
            </w:r>
            <w:proofErr w:type="spellEnd"/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Islamic Azad University, Iran                                                           </w:t>
            </w:r>
            <w:r w:rsidRPr="0074520F">
              <w:rPr>
                <w:rFonts w:asciiTheme="majorBidi" w:hAnsiTheme="majorBidi" w:cstheme="majorBidi"/>
                <w:sz w:val="24"/>
                <w:szCs w:val="24"/>
              </w:rPr>
              <w:t>Feb 2007</w:t>
            </w:r>
          </w:p>
          <w:p w14:paraId="6E62C4E7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28D5DD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FA17A8A" w14:textId="088875D5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Associate of Arts in </w:t>
            </w:r>
            <w:r w:rsidR="00C14FE5"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TEFL</w:t>
            </w:r>
          </w:p>
          <w:p w14:paraId="50E6F89E" w14:textId="17DBA904" w:rsidR="00B244EF" w:rsidRPr="0074520F" w:rsidRDefault="00B244EF" w:rsidP="00B244EF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1890" w:hanging="189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Teacher Training College, Mashhad, Iran                                                                         </w:t>
            </w:r>
            <w:r w:rsidRPr="0074520F">
              <w:rPr>
                <w:rFonts w:asciiTheme="majorBidi" w:hAnsiTheme="majorBidi" w:cstheme="majorBidi"/>
                <w:bCs/>
                <w:sz w:val="24"/>
                <w:szCs w:val="24"/>
              </w:rPr>
              <w:t>June 2004</w:t>
            </w:r>
          </w:p>
          <w:p w14:paraId="47DCA23C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7648B3A8" w14:textId="77777777" w:rsidR="00B244EF" w:rsidRPr="0074520F" w:rsidRDefault="00B244EF" w:rsidP="00214B25">
            <w:pPr>
              <w:spacing w:after="0"/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</w:pPr>
            <w:r w:rsidRPr="007452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4520F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 xml:space="preserve">Professional Appointments                                                                                       </w:t>
            </w:r>
          </w:p>
        </w:tc>
      </w:tr>
    </w:tbl>
    <w:p w14:paraId="2D41DD20" w14:textId="1423A444" w:rsidR="00417922" w:rsidRPr="0074520F" w:rsidRDefault="00417922" w:rsidP="0041792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Professor (full time)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          </w:t>
      </w:r>
      <w:r w:rsidRPr="0074520F">
        <w:rPr>
          <w:rFonts w:asciiTheme="majorBidi" w:hAnsiTheme="majorBidi" w:cstheme="majorBidi"/>
          <w:sz w:val="24"/>
          <w:szCs w:val="24"/>
        </w:rPr>
        <w:t xml:space="preserve">Oct </w:t>
      </w:r>
      <w:r>
        <w:rPr>
          <w:rFonts w:asciiTheme="majorBidi" w:hAnsiTheme="majorBidi" w:cstheme="majorBidi"/>
          <w:sz w:val="24"/>
          <w:szCs w:val="24"/>
          <w:lang w:val="en-DE"/>
        </w:rPr>
        <w:t>2023</w:t>
      </w:r>
      <w:r w:rsidRPr="0074520F">
        <w:rPr>
          <w:rFonts w:asciiTheme="majorBidi" w:hAnsiTheme="majorBidi" w:cstheme="majorBidi"/>
          <w:sz w:val="24"/>
          <w:szCs w:val="24"/>
        </w:rPr>
        <w:t>- Present</w:t>
      </w:r>
    </w:p>
    <w:p w14:paraId="7F26E841" w14:textId="52CCEB17" w:rsidR="00417922" w:rsidRDefault="00417922" w:rsidP="0041792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74520F">
        <w:rPr>
          <w:rFonts w:asciiTheme="majorBidi" w:hAnsiTheme="majorBidi" w:cstheme="majorBidi"/>
          <w:sz w:val="24"/>
          <w:szCs w:val="24"/>
        </w:rPr>
        <w:t xml:space="preserve">Golestan University,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Iran                                                                                                     </w:t>
      </w:r>
      <w:r w:rsidR="00B244EF"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937659D" w14:textId="77777777" w:rsidR="00417922" w:rsidRDefault="00417922" w:rsidP="00B244E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91787FA" w14:textId="379C3841" w:rsidR="00B244EF" w:rsidRPr="0074520F" w:rsidRDefault="00B244EF" w:rsidP="00B244E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Associate Professor (full time)                                                                         </w:t>
      </w:r>
      <w:r w:rsidRPr="0074520F">
        <w:rPr>
          <w:rFonts w:asciiTheme="majorBidi" w:hAnsiTheme="majorBidi" w:cstheme="majorBidi"/>
          <w:sz w:val="24"/>
          <w:szCs w:val="24"/>
        </w:rPr>
        <w:t>Oct 2019- Present</w:t>
      </w:r>
    </w:p>
    <w:p w14:paraId="56C86121" w14:textId="1244FEA9" w:rsidR="00B244EF" w:rsidRPr="0074520F" w:rsidRDefault="00B244EF" w:rsidP="00B244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74520F">
        <w:rPr>
          <w:rFonts w:asciiTheme="majorBidi" w:hAnsiTheme="majorBidi" w:cstheme="majorBidi"/>
          <w:sz w:val="24"/>
          <w:szCs w:val="24"/>
        </w:rPr>
        <w:t xml:space="preserve">Golestan University,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Iran                                                                                                     </w:t>
      </w:r>
    </w:p>
    <w:p w14:paraId="60430AA0" w14:textId="5033196B" w:rsidR="00B244EF" w:rsidRPr="0074520F" w:rsidRDefault="00B244EF" w:rsidP="00B244EF">
      <w:pPr>
        <w:spacing w:before="240"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Assistant Professor    (full time)                                                                      </w:t>
      </w:r>
      <w:r w:rsidRPr="0074520F">
        <w:rPr>
          <w:rFonts w:asciiTheme="majorBidi" w:hAnsiTheme="majorBidi" w:cstheme="majorBidi"/>
          <w:sz w:val="24"/>
          <w:szCs w:val="24"/>
        </w:rPr>
        <w:t>Oct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 2014-</w:t>
      </w:r>
      <w:r w:rsidRPr="0074520F">
        <w:rPr>
          <w:rFonts w:asciiTheme="majorBidi" w:hAnsiTheme="majorBidi" w:cstheme="majorBidi"/>
          <w:b/>
        </w:rPr>
        <w:t xml:space="preserve"> </w:t>
      </w:r>
      <w:r w:rsidRPr="0074520F">
        <w:rPr>
          <w:rFonts w:asciiTheme="majorBidi" w:hAnsiTheme="majorBidi" w:cstheme="majorBidi"/>
          <w:bCs/>
          <w:sz w:val="24"/>
          <w:szCs w:val="24"/>
        </w:rPr>
        <w:t>Oct 2019</w:t>
      </w:r>
    </w:p>
    <w:p w14:paraId="06FB7B96" w14:textId="0B34E379" w:rsidR="00B244EF" w:rsidRPr="0074520F" w:rsidRDefault="00B244EF" w:rsidP="00B244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74520F">
        <w:rPr>
          <w:rFonts w:asciiTheme="majorBidi" w:hAnsiTheme="majorBidi" w:cstheme="majorBidi"/>
          <w:sz w:val="24"/>
          <w:szCs w:val="24"/>
        </w:rPr>
        <w:t xml:space="preserve">Golestan University,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Iran                                      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     </w:t>
      </w:r>
    </w:p>
    <w:p w14:paraId="1C458C9C" w14:textId="04E41650" w:rsidR="00B244EF" w:rsidRPr="0074520F" w:rsidRDefault="00B244EF" w:rsidP="00B244EF">
      <w:pPr>
        <w:spacing w:after="0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Bursary Period (</w:t>
      </w:r>
      <w:r w:rsidR="00F54607" w:rsidRPr="0074520F">
        <w:rPr>
          <w:rFonts w:asciiTheme="majorBidi" w:hAnsiTheme="majorBidi" w:cstheme="majorBidi"/>
          <w:b/>
          <w:bCs/>
          <w:sz w:val="24"/>
          <w:szCs w:val="24"/>
        </w:rPr>
        <w:t>part-time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       </w:t>
      </w:r>
      <w:r w:rsidRPr="0074520F">
        <w:rPr>
          <w:rFonts w:asciiTheme="majorBidi" w:hAnsiTheme="majorBidi" w:cstheme="majorBidi"/>
          <w:sz w:val="24"/>
          <w:szCs w:val="24"/>
        </w:rPr>
        <w:t>Sep 2012-Oct 2014</w:t>
      </w:r>
    </w:p>
    <w:p w14:paraId="333000A2" w14:textId="77777777" w:rsidR="00B244EF" w:rsidRPr="0074520F" w:rsidRDefault="00B244EF" w:rsidP="00B244EF">
      <w:pPr>
        <w:spacing w:after="0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  Golestan University,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>, Iran</w:t>
      </w:r>
    </w:p>
    <w:p w14:paraId="53951706" w14:textId="7838C4E0" w:rsidR="00B244EF" w:rsidRPr="0074520F" w:rsidRDefault="00B244EF" w:rsidP="00B244EF">
      <w:pPr>
        <w:spacing w:before="240"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Visiting Professor                                                                                             </w:t>
      </w:r>
      <w:r w:rsidRPr="0074520F">
        <w:rPr>
          <w:rFonts w:asciiTheme="majorBidi" w:hAnsiTheme="majorBidi" w:cstheme="majorBidi"/>
          <w:bCs/>
          <w:sz w:val="24"/>
          <w:szCs w:val="24"/>
        </w:rPr>
        <w:t>Jan 2014-</w:t>
      </w:r>
      <w:r w:rsidRPr="0074520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Cs/>
        </w:rPr>
        <w:t>Dec 2016</w:t>
      </w:r>
    </w:p>
    <w:p w14:paraId="19A128A9" w14:textId="4E4B97BC" w:rsidR="00B244EF" w:rsidRPr="0074520F" w:rsidRDefault="00B244EF" w:rsidP="00B244E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Pr="0074520F">
        <w:rPr>
          <w:rFonts w:asciiTheme="majorBidi" w:hAnsiTheme="majorBidi" w:cstheme="majorBidi"/>
          <w:bCs/>
        </w:rPr>
        <w:t xml:space="preserve">Islamic Azad University, </w:t>
      </w:r>
      <w:proofErr w:type="spellStart"/>
      <w:r w:rsidRPr="0074520F">
        <w:rPr>
          <w:rFonts w:asciiTheme="majorBidi" w:hAnsiTheme="majorBidi" w:cstheme="majorBidi"/>
          <w:bCs/>
        </w:rPr>
        <w:t>Gorgan</w:t>
      </w:r>
      <w:proofErr w:type="spellEnd"/>
      <w:r w:rsidRPr="0074520F">
        <w:rPr>
          <w:rFonts w:asciiTheme="majorBidi" w:hAnsiTheme="majorBidi" w:cstheme="majorBidi"/>
          <w:bCs/>
        </w:rPr>
        <w:t xml:space="preserve"> Branch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74520F">
        <w:rPr>
          <w:rFonts w:asciiTheme="majorBidi" w:hAnsiTheme="majorBidi" w:cstheme="majorBidi"/>
          <w:bCs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bCs/>
          <w:sz w:val="24"/>
          <w:szCs w:val="24"/>
        </w:rPr>
        <w:t xml:space="preserve">, Iran                                                                         </w:t>
      </w:r>
    </w:p>
    <w:p w14:paraId="56A188F3" w14:textId="4999B96D" w:rsidR="00B244EF" w:rsidRPr="0074520F" w:rsidRDefault="00B244EF" w:rsidP="00B244EF">
      <w:pPr>
        <w:spacing w:before="240"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Visiting Professor                                                                                             </w:t>
      </w:r>
      <w:r w:rsidRPr="0074520F">
        <w:rPr>
          <w:rFonts w:asciiTheme="majorBidi" w:hAnsiTheme="majorBidi" w:cstheme="majorBidi"/>
          <w:bCs/>
          <w:sz w:val="24"/>
          <w:szCs w:val="24"/>
        </w:rPr>
        <w:t>Sept 2010-</w:t>
      </w:r>
      <w:r w:rsidRPr="0074520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Cs/>
          <w:sz w:val="24"/>
          <w:szCs w:val="24"/>
        </w:rPr>
        <w:t>Sept 2013</w:t>
      </w:r>
    </w:p>
    <w:p w14:paraId="0E0FBCE7" w14:textId="407AFF1C" w:rsidR="00B244EF" w:rsidRPr="0074520F" w:rsidRDefault="00B244EF" w:rsidP="00B244E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    Islamic Azad University</w:t>
      </w:r>
      <w:r w:rsidRPr="0074520F">
        <w:rPr>
          <w:rFonts w:asciiTheme="majorBidi" w:hAnsiTheme="majorBidi" w:cstheme="majorBidi"/>
        </w:rPr>
        <w:t xml:space="preserve">, Faculty of Engineering, </w:t>
      </w:r>
      <w:proofErr w:type="spellStart"/>
      <w:r w:rsidRPr="0074520F">
        <w:rPr>
          <w:rFonts w:asciiTheme="majorBidi" w:hAnsiTheme="majorBidi" w:cstheme="majorBidi"/>
        </w:rPr>
        <w:t>Torbat</w:t>
      </w:r>
      <w:proofErr w:type="spellEnd"/>
      <w:r w:rsidRPr="0074520F">
        <w:rPr>
          <w:rFonts w:asciiTheme="majorBidi" w:hAnsiTheme="majorBidi" w:cstheme="majorBidi"/>
        </w:rPr>
        <w:t>-e-</w:t>
      </w:r>
      <w:proofErr w:type="spellStart"/>
      <w:r w:rsidRPr="0074520F">
        <w:rPr>
          <w:rFonts w:asciiTheme="majorBidi" w:hAnsiTheme="majorBidi" w:cstheme="majorBidi"/>
        </w:rPr>
        <w:t>Heydarieh</w:t>
      </w:r>
      <w:proofErr w:type="spellEnd"/>
      <w:r w:rsidRPr="0074520F">
        <w:rPr>
          <w:rFonts w:asciiTheme="majorBidi" w:hAnsiTheme="majorBidi" w:cstheme="majorBidi"/>
        </w:rPr>
        <w:t>, Iran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</w:t>
      </w:r>
    </w:p>
    <w:p w14:paraId="0CCEAF9B" w14:textId="29E0657A" w:rsidR="00B244EF" w:rsidRPr="0074520F" w:rsidRDefault="00B244EF" w:rsidP="00B244EF">
      <w:pPr>
        <w:spacing w:before="240"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Visiting Professor                                                                                       </w:t>
      </w:r>
      <w:r w:rsidRPr="0074520F">
        <w:rPr>
          <w:rFonts w:asciiTheme="majorBidi" w:hAnsiTheme="majorBidi" w:cstheme="majorBidi"/>
          <w:bCs/>
          <w:sz w:val="24"/>
          <w:szCs w:val="24"/>
        </w:rPr>
        <w:t>Sept 2010-</w:t>
      </w:r>
      <w:r w:rsidRPr="0074520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Cs/>
          <w:sz w:val="24"/>
          <w:szCs w:val="24"/>
        </w:rPr>
        <w:t>Sept 2013</w:t>
      </w:r>
    </w:p>
    <w:p w14:paraId="18DC57D9" w14:textId="542B54DC" w:rsidR="00B244EF" w:rsidRPr="0074520F" w:rsidRDefault="00B244EF" w:rsidP="00B244EF">
      <w:pPr>
        <w:spacing w:after="0"/>
        <w:rPr>
          <w:rFonts w:asciiTheme="majorBidi" w:hAnsiTheme="majorBidi" w:cstheme="majorBidi"/>
          <w:bCs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    Medical University,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Torbat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>-e-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Heydarieh</w:t>
      </w:r>
      <w:proofErr w:type="spellEnd"/>
      <w:r w:rsidRPr="0074520F">
        <w:rPr>
          <w:rFonts w:asciiTheme="majorBidi" w:hAnsiTheme="majorBidi" w:cstheme="majorBidi"/>
        </w:rPr>
        <w:t>, Torbat-e-Heydarieh, Iran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</w:p>
    <w:p w14:paraId="5822DFD2" w14:textId="63D4485B" w:rsidR="00B244EF" w:rsidRPr="0074520F" w:rsidRDefault="00B244EF" w:rsidP="00B244EF">
      <w:pPr>
        <w:spacing w:before="240"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Visiting Professor                                                                                  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Cs/>
          <w:sz w:val="24"/>
          <w:szCs w:val="24"/>
        </w:rPr>
        <w:t>Jan 2010-</w:t>
      </w:r>
      <w:r w:rsidRPr="0074520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Cs/>
          <w:sz w:val="24"/>
          <w:szCs w:val="24"/>
        </w:rPr>
        <w:t>Jan 2011</w:t>
      </w:r>
    </w:p>
    <w:p w14:paraId="4CF170C7" w14:textId="3DF1F09A" w:rsidR="00B244EF" w:rsidRPr="0074520F" w:rsidRDefault="00B244EF" w:rsidP="00B244EF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    Sharif University of Technology, Tehran, </w:t>
      </w:r>
      <w:r w:rsidRPr="0074520F">
        <w:rPr>
          <w:rFonts w:asciiTheme="majorBidi" w:hAnsiTheme="majorBidi" w:cstheme="majorBidi"/>
        </w:rPr>
        <w:t>Iran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658054F0" w14:textId="3BA5C2CA" w:rsidR="00B244EF" w:rsidRPr="0074520F" w:rsidRDefault="00B244EF" w:rsidP="00B244EF">
      <w:pPr>
        <w:spacing w:before="240"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Visiting Professor                                                                                     </w:t>
      </w:r>
      <w:r w:rsidRPr="0074520F">
        <w:rPr>
          <w:rFonts w:asciiTheme="majorBidi" w:hAnsiTheme="majorBidi" w:cstheme="majorBidi"/>
          <w:bCs/>
          <w:sz w:val="24"/>
          <w:szCs w:val="24"/>
        </w:rPr>
        <w:t>Jan 2010- Jan 2011</w:t>
      </w:r>
      <w:r w:rsidRPr="0074520F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07476271" w14:textId="4C64FD2A" w:rsidR="00B244EF" w:rsidRPr="0074520F" w:rsidRDefault="00B244EF" w:rsidP="00B244EF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 w:rsidRPr="0074520F">
        <w:rPr>
          <w:rFonts w:asciiTheme="majorBidi" w:hAnsiTheme="majorBidi" w:cstheme="majorBidi"/>
          <w:bCs/>
          <w:iCs/>
          <w:sz w:val="24"/>
          <w:szCs w:val="24"/>
        </w:rPr>
        <w:t>Allameh</w:t>
      </w:r>
      <w:proofErr w:type="spellEnd"/>
      <w:r w:rsidRPr="0074520F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74520F">
        <w:rPr>
          <w:rFonts w:asciiTheme="majorBidi" w:hAnsiTheme="majorBidi" w:cstheme="majorBidi"/>
          <w:bCs/>
          <w:iCs/>
          <w:sz w:val="24"/>
          <w:szCs w:val="24"/>
        </w:rPr>
        <w:t>Tabataba’i</w:t>
      </w:r>
      <w:proofErr w:type="spellEnd"/>
      <w:r w:rsidRPr="0074520F">
        <w:rPr>
          <w:rFonts w:asciiTheme="majorBidi" w:hAnsiTheme="majorBidi" w:cstheme="majorBidi"/>
          <w:bCs/>
          <w:iCs/>
          <w:sz w:val="24"/>
          <w:szCs w:val="24"/>
        </w:rPr>
        <w:t xml:space="preserve"> University</w:t>
      </w:r>
      <w:r w:rsidRPr="0074520F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sz w:val="24"/>
          <w:szCs w:val="24"/>
        </w:rPr>
        <w:t xml:space="preserve">Tehran, </w:t>
      </w:r>
      <w:r w:rsidRPr="0074520F">
        <w:rPr>
          <w:rFonts w:asciiTheme="majorBidi" w:hAnsiTheme="majorBidi" w:cstheme="majorBidi"/>
        </w:rPr>
        <w:t>Iran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</w:t>
      </w:r>
    </w:p>
    <w:p w14:paraId="2E1998E4" w14:textId="77777777" w:rsidR="00B244EF" w:rsidRPr="0074520F" w:rsidRDefault="00B244EF" w:rsidP="00B244EF">
      <w:pPr>
        <w:spacing w:after="0"/>
        <w:rPr>
          <w:rFonts w:asciiTheme="majorBidi" w:hAnsiTheme="majorBidi" w:cstheme="majorBidi"/>
          <w:bCs/>
        </w:rPr>
      </w:pPr>
    </w:p>
    <w:p w14:paraId="270B2152" w14:textId="77777777" w:rsidR="00B244EF" w:rsidRPr="0074520F" w:rsidRDefault="00B244EF" w:rsidP="00B244EF">
      <w:pPr>
        <w:spacing w:after="0"/>
        <w:rPr>
          <w:rFonts w:asciiTheme="majorBidi" w:hAnsiTheme="majorBidi" w:cstheme="majorBidi"/>
          <w:bCs/>
          <w:color w:val="7030A0"/>
        </w:rPr>
      </w:pPr>
      <w:r w:rsidRPr="0074520F">
        <w:rPr>
          <w:rFonts w:asciiTheme="majorBidi" w:hAnsiTheme="majorBidi" w:cstheme="majorBidi"/>
          <w:bCs/>
        </w:rPr>
        <w:t xml:space="preserve">       </w:t>
      </w: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Managerial Appointments                                                                                       </w:t>
      </w:r>
    </w:p>
    <w:tbl>
      <w:tblPr>
        <w:tblW w:w="10894" w:type="dxa"/>
        <w:tblInd w:w="257" w:type="dxa"/>
        <w:tblBorders>
          <w:top w:val="thinThickSmallGap" w:sz="24" w:space="0" w:color="0070C0"/>
        </w:tblBorders>
        <w:tblLook w:val="0000" w:firstRow="0" w:lastRow="0" w:firstColumn="0" w:lastColumn="0" w:noHBand="0" w:noVBand="0"/>
      </w:tblPr>
      <w:tblGrid>
        <w:gridCol w:w="10894"/>
      </w:tblGrid>
      <w:tr w:rsidR="00B244EF" w:rsidRPr="0074520F" w14:paraId="31EDA8EE" w14:textId="77777777" w:rsidTr="00214B25">
        <w:trPr>
          <w:trHeight w:val="109"/>
        </w:trPr>
        <w:tc>
          <w:tcPr>
            <w:tcW w:w="10894" w:type="dxa"/>
          </w:tcPr>
          <w:p w14:paraId="710A0CFF" w14:textId="02DADDE1" w:rsidR="00B244EF" w:rsidRPr="0074520F" w:rsidRDefault="00B244EF" w:rsidP="00387475">
            <w:pPr>
              <w:spacing w:after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74520F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Head of Language Department                                                              </w:t>
            </w:r>
            <w:r w:rsidR="00387475" w:rsidRPr="0074520F">
              <w:rPr>
                <w:rFonts w:asciiTheme="majorBidi" w:hAnsiTheme="majorBidi" w:cstheme="majorBidi"/>
                <w:b/>
                <w:sz w:val="24"/>
                <w:szCs w:val="24"/>
                <w:lang w:val="en-DE"/>
              </w:rPr>
              <w:t xml:space="preserve"> </w:t>
            </w:r>
            <w:r w:rsidRPr="0074520F">
              <w:rPr>
                <w:rFonts w:asciiTheme="majorBidi" w:hAnsiTheme="majorBidi" w:cstheme="majorBidi"/>
                <w:bCs/>
                <w:sz w:val="24"/>
                <w:szCs w:val="24"/>
              </w:rPr>
              <w:t>July 2020-</w:t>
            </w:r>
            <w:r w:rsidR="00387475" w:rsidRPr="007452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Present</w:t>
            </w:r>
          </w:p>
          <w:p w14:paraId="29A1740C" w14:textId="04EC1826" w:rsidR="00B244EF" w:rsidRPr="0074520F" w:rsidRDefault="00B244EF" w:rsidP="00387475">
            <w:pPr>
              <w:spacing w:after="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7452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Golestan University, </w:t>
            </w:r>
            <w:proofErr w:type="spellStart"/>
            <w:r w:rsidRPr="0074520F">
              <w:rPr>
                <w:rFonts w:asciiTheme="majorBidi" w:hAnsiTheme="majorBidi" w:cstheme="majorBidi"/>
                <w:bCs/>
                <w:sz w:val="24"/>
                <w:szCs w:val="24"/>
              </w:rPr>
              <w:t>Gorgan</w:t>
            </w:r>
            <w:proofErr w:type="spellEnd"/>
            <w:r w:rsidRPr="007452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Iran                                                                                                   </w:t>
            </w:r>
          </w:p>
        </w:tc>
      </w:tr>
    </w:tbl>
    <w:p w14:paraId="057691A0" w14:textId="07D5064F" w:rsidR="00B244EF" w:rsidRPr="0074520F" w:rsidRDefault="00B244EF" w:rsidP="00387475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after="0"/>
        <w:ind w:left="1890" w:hanging="1890"/>
        <w:rPr>
          <w:rFonts w:asciiTheme="majorBidi" w:hAnsiTheme="majorBidi" w:cstheme="majorBidi"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  </w:t>
      </w:r>
      <w:r w:rsidRPr="0074520F">
        <w:rPr>
          <w:rFonts w:asciiTheme="majorBidi" w:hAnsiTheme="majorBidi" w:cstheme="majorBidi"/>
          <w:b/>
          <w:sz w:val="24"/>
          <w:szCs w:val="24"/>
        </w:rPr>
        <w:t xml:space="preserve">Head of International Affairs                                                                 </w:t>
      </w:r>
      <w:r w:rsidRPr="0074520F">
        <w:rPr>
          <w:rFonts w:asciiTheme="majorBidi" w:hAnsiTheme="majorBidi" w:cstheme="majorBidi"/>
          <w:bCs/>
          <w:sz w:val="24"/>
          <w:szCs w:val="24"/>
        </w:rPr>
        <w:t>Mar 2018-</w:t>
      </w:r>
      <w:r w:rsidR="00387475" w:rsidRPr="0074520F">
        <w:rPr>
          <w:rFonts w:asciiTheme="majorBidi" w:hAnsiTheme="majorBidi" w:cstheme="majorBidi"/>
          <w:bCs/>
          <w:sz w:val="24"/>
          <w:szCs w:val="24"/>
        </w:rPr>
        <w:t xml:space="preserve"> July 2020</w:t>
      </w:r>
      <w:r w:rsidR="00387475" w:rsidRPr="0074520F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</w:t>
      </w:r>
    </w:p>
    <w:p w14:paraId="30BD4E77" w14:textId="2FB54F60" w:rsidR="00B244EF" w:rsidRPr="0074520F" w:rsidRDefault="00B244EF" w:rsidP="00387475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Theme="majorBidi" w:hAnsiTheme="majorBidi" w:cstheme="majorBidi"/>
          <w:b/>
          <w:sz w:val="24"/>
          <w:szCs w:val="24"/>
        </w:rPr>
      </w:pPr>
      <w:r w:rsidRPr="0074520F">
        <w:rPr>
          <w:rFonts w:asciiTheme="majorBidi" w:hAnsiTheme="majorBidi" w:cstheme="majorBidi"/>
          <w:b/>
          <w:sz w:val="24"/>
          <w:szCs w:val="24"/>
        </w:rPr>
        <w:t xml:space="preserve">      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Golestan University, </w:t>
      </w:r>
      <w:proofErr w:type="spellStart"/>
      <w:r w:rsidRPr="0074520F">
        <w:rPr>
          <w:rFonts w:asciiTheme="majorBidi" w:hAnsiTheme="majorBidi" w:cstheme="majorBidi"/>
          <w:bCs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bCs/>
          <w:sz w:val="24"/>
          <w:szCs w:val="24"/>
        </w:rPr>
        <w:t xml:space="preserve">, Iran                                                                                                   </w:t>
      </w:r>
    </w:p>
    <w:p w14:paraId="6977EC91" w14:textId="1818D3A3" w:rsidR="00B244EF" w:rsidRPr="0074520F" w:rsidRDefault="00B244EF" w:rsidP="00387475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after="0"/>
        <w:ind w:left="1890" w:hanging="1890"/>
        <w:rPr>
          <w:rFonts w:asciiTheme="majorBidi" w:hAnsiTheme="majorBidi" w:cstheme="majorBidi"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sz w:val="24"/>
          <w:szCs w:val="24"/>
        </w:rPr>
        <w:t xml:space="preserve">      Consultant for English Department Student Association                 </w:t>
      </w:r>
      <w:r w:rsidRPr="0074520F">
        <w:rPr>
          <w:rFonts w:asciiTheme="majorBidi" w:hAnsiTheme="majorBidi" w:cstheme="majorBidi"/>
          <w:bCs/>
          <w:sz w:val="24"/>
          <w:szCs w:val="24"/>
        </w:rPr>
        <w:t>Sept 2018-</w:t>
      </w:r>
      <w:r w:rsidR="00387475" w:rsidRPr="0074520F">
        <w:rPr>
          <w:rFonts w:asciiTheme="majorBidi" w:hAnsiTheme="majorBidi" w:cstheme="majorBidi"/>
          <w:bCs/>
          <w:sz w:val="24"/>
          <w:szCs w:val="24"/>
        </w:rPr>
        <w:t xml:space="preserve"> June 2020</w:t>
      </w:r>
    </w:p>
    <w:p w14:paraId="38BB5F80" w14:textId="5AEDCE9B" w:rsidR="00B244EF" w:rsidRPr="0074520F" w:rsidRDefault="00B244EF" w:rsidP="00387475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Theme="majorBidi" w:hAnsiTheme="majorBidi" w:cstheme="majorBidi"/>
          <w:b/>
          <w:sz w:val="24"/>
          <w:szCs w:val="24"/>
        </w:rPr>
      </w:pPr>
      <w:r w:rsidRPr="0074520F">
        <w:rPr>
          <w:rFonts w:asciiTheme="majorBidi" w:hAnsiTheme="majorBidi" w:cstheme="majorBidi"/>
          <w:b/>
          <w:sz w:val="24"/>
          <w:szCs w:val="24"/>
        </w:rPr>
        <w:t xml:space="preserve">      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Golestan University, </w:t>
      </w:r>
      <w:proofErr w:type="spellStart"/>
      <w:r w:rsidRPr="0074520F">
        <w:rPr>
          <w:rFonts w:asciiTheme="majorBidi" w:hAnsiTheme="majorBidi" w:cstheme="majorBidi"/>
          <w:bCs/>
          <w:sz w:val="24"/>
          <w:szCs w:val="24"/>
        </w:rPr>
        <w:t>Gorgan</w:t>
      </w:r>
      <w:proofErr w:type="spellEnd"/>
      <w:r w:rsidRPr="0074520F">
        <w:rPr>
          <w:rFonts w:asciiTheme="majorBidi" w:hAnsiTheme="majorBidi" w:cstheme="majorBidi"/>
          <w:bCs/>
          <w:sz w:val="24"/>
          <w:szCs w:val="24"/>
        </w:rPr>
        <w:t xml:space="preserve">, Iran                                                                                                   </w:t>
      </w:r>
    </w:p>
    <w:p w14:paraId="724C8CAB" w14:textId="7D5E94F0" w:rsidR="00B244EF" w:rsidRPr="0074520F" w:rsidRDefault="00B244EF" w:rsidP="00387475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b/>
          <w:sz w:val="24"/>
          <w:szCs w:val="24"/>
        </w:rPr>
        <w:t xml:space="preserve">      </w:t>
      </w:r>
    </w:p>
    <w:bookmarkEnd w:id="2"/>
    <w:p w14:paraId="0B07712F" w14:textId="42535126" w:rsidR="000D0279" w:rsidRPr="0074520F" w:rsidRDefault="002E4F9A" w:rsidP="0064723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71A7F59" w14:textId="2B25BD86" w:rsidR="0064723F" w:rsidRPr="0074520F" w:rsidRDefault="00F07EE2" w:rsidP="0064723F">
      <w:pPr>
        <w:spacing w:after="0"/>
        <w:rPr>
          <w:rFonts w:asciiTheme="majorBidi" w:hAnsiTheme="majorBidi" w:cstheme="majorBidi"/>
          <w:b/>
          <w:bCs/>
          <w:color w:val="7030A0"/>
          <w:sz w:val="28"/>
          <w:szCs w:val="28"/>
          <w:lang w:val="en-DE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  <w:lang w:val="en-DE"/>
        </w:rPr>
        <w:t xml:space="preserve">Publications </w:t>
      </w:r>
    </w:p>
    <w:p w14:paraId="2E2E9A58" w14:textId="77777777" w:rsidR="00F07EE2" w:rsidRPr="0074520F" w:rsidRDefault="00F07EE2" w:rsidP="0064723F">
      <w:pPr>
        <w:spacing w:after="0"/>
        <w:rPr>
          <w:rFonts w:asciiTheme="majorBidi" w:hAnsiTheme="majorBidi" w:cstheme="majorBidi"/>
        </w:rPr>
      </w:pPr>
    </w:p>
    <w:p w14:paraId="378DD43E" w14:textId="6CFC4212" w:rsidR="001F3481" w:rsidRPr="0074520F" w:rsidRDefault="0017716C" w:rsidP="001F3481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It is to note that I have listed my publications in the last </w:t>
      </w:r>
      <w:r w:rsidR="00C91889" w:rsidRPr="0074520F">
        <w:rPr>
          <w:rFonts w:asciiTheme="majorBidi" w:hAnsiTheme="majorBidi" w:cstheme="majorBidi"/>
          <w:sz w:val="24"/>
          <w:szCs w:val="24"/>
          <w:lang w:val="en-DE"/>
        </w:rPr>
        <w:t>three</w:t>
      </w:r>
      <w:r w:rsidRPr="0074520F">
        <w:rPr>
          <w:rFonts w:asciiTheme="majorBidi" w:hAnsiTheme="majorBidi" w:cstheme="majorBidi"/>
          <w:sz w:val="24"/>
          <w:szCs w:val="24"/>
        </w:rPr>
        <w:t xml:space="preserve"> years. </w:t>
      </w:r>
    </w:p>
    <w:p w14:paraId="571422E4" w14:textId="77777777" w:rsidR="001F3481" w:rsidRPr="0074520F" w:rsidRDefault="001F3481" w:rsidP="001F3481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A8B72E6" w14:textId="77777777" w:rsidR="002E1552" w:rsidRPr="0074520F" w:rsidRDefault="002E1552" w:rsidP="00A17AA3">
      <w:pPr>
        <w:pStyle w:val="m-7233453947110339923msonospacing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7030A0"/>
          <w:sz w:val="28"/>
          <w:szCs w:val="28"/>
          <w:shd w:val="clear" w:color="auto" w:fill="FFFFFF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  <w:shd w:val="clear" w:color="auto" w:fill="FFFFFF"/>
        </w:rPr>
        <w:t>Books</w:t>
      </w:r>
    </w:p>
    <w:p w14:paraId="12C3B4E1" w14:textId="77777777" w:rsidR="002E1552" w:rsidRPr="0074520F" w:rsidRDefault="002E1552" w:rsidP="002E1552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b/>
          <w:bCs/>
          <w:color w:val="7030A0"/>
          <w:shd w:val="clear" w:color="auto" w:fill="FFFFFF"/>
        </w:rPr>
      </w:pPr>
    </w:p>
    <w:p w14:paraId="78FECE9D" w14:textId="77777777" w:rsidR="002E1552" w:rsidRPr="0074520F" w:rsidRDefault="002E1552" w:rsidP="002E15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sz w:val="24"/>
          <w:szCs w:val="24"/>
        </w:rPr>
        <w:t xml:space="preserve"> (2022). </w:t>
      </w:r>
      <w:r w:rsidRPr="0074520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“5Cs” positive teacher interpersonal behaviors: Implications for learner empowerment and </w:t>
      </w:r>
      <w:r w:rsidRPr="0074520F">
        <w:rPr>
          <w:rFonts w:asciiTheme="majorBidi" w:hAnsiTheme="majorBidi" w:cstheme="majorBidi"/>
          <w:i/>
          <w:iCs/>
          <w:color w:val="333333"/>
          <w:sz w:val="24"/>
          <w:szCs w:val="24"/>
        </w:rPr>
        <w:t>learning in an L2 context</w:t>
      </w:r>
      <w:r w:rsidRPr="007452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Switzerland, Cham: Springer. </w:t>
      </w:r>
      <w:hyperlink r:id="rId13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https://link.springer.com/book/9783031165276</w:t>
        </w:r>
      </w:hyperlink>
      <w:r w:rsidRPr="007452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24943AF" w14:textId="77777777" w:rsidR="002E1552" w:rsidRPr="0074520F" w:rsidRDefault="002E1552" w:rsidP="002E1552">
      <w:pPr>
        <w:pStyle w:val="ListParagraph"/>
        <w:autoSpaceDE w:val="0"/>
        <w:autoSpaceDN w:val="0"/>
        <w:adjustRightInd w:val="0"/>
        <w:spacing w:after="20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540A21F" w14:textId="4746664F" w:rsidR="00162BCC" w:rsidRPr="0074520F" w:rsidRDefault="002E1552" w:rsidP="00E700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Derakhshan, A.</w:t>
      </w:r>
      <w:r w:rsidR="00690308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*</w:t>
      </w:r>
      <w:r w:rsidRPr="007452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&amp; </w:t>
      </w:r>
      <w:proofErr w:type="spellStart"/>
      <w:r w:rsidRPr="0074520F">
        <w:rPr>
          <w:rFonts w:asciiTheme="majorBidi" w:hAnsiTheme="majorBidi" w:cstheme="majorBidi"/>
          <w:color w:val="000000" w:themeColor="text1"/>
          <w:sz w:val="24"/>
          <w:szCs w:val="24"/>
        </w:rPr>
        <w:t>Shakki</w:t>
      </w:r>
      <w:proofErr w:type="spellEnd"/>
      <w:r w:rsidRPr="007452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F. (2023). </w:t>
      </w:r>
      <w:r w:rsidRPr="0074520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Instructed second language pragmatics for the speech acts of request, apology, and refusal: A meta-analysis</w:t>
      </w:r>
      <w:r w:rsidRPr="007452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Switzerland, </w:t>
      </w:r>
      <w:r w:rsidR="009E01DE" w:rsidRPr="0074520F">
        <w:rPr>
          <w:rFonts w:asciiTheme="majorBidi" w:hAnsiTheme="majorBidi" w:cstheme="majorBidi"/>
          <w:color w:val="000000" w:themeColor="text1"/>
          <w:sz w:val="24"/>
          <w:szCs w:val="24"/>
        </w:rPr>
        <w:t>Cham</w:t>
      </w:r>
      <w:r w:rsidRPr="007452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Springer </w:t>
      </w:r>
      <w:hyperlink r:id="rId14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https://link.springer.com/book/9783031370922</w:t>
        </w:r>
      </w:hyperlink>
    </w:p>
    <w:p w14:paraId="0B984459" w14:textId="77777777" w:rsidR="00162BCC" w:rsidRPr="0074520F" w:rsidRDefault="00162BCC" w:rsidP="002E1552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B82CFF0" w14:textId="0910B0C0" w:rsidR="002E1552" w:rsidRPr="0074520F" w:rsidRDefault="002E1552" w:rsidP="002E1552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Some of my publications indexed in SSCI journals in the last </w:t>
      </w:r>
      <w:r w:rsidR="00683B55" w:rsidRPr="0074520F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  <w:lang w:val="en-DE"/>
        </w:rPr>
        <w:t>three</w:t>
      </w: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 xml:space="preserve"> years</w:t>
      </w: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are as follows: </w:t>
      </w:r>
    </w:p>
    <w:p w14:paraId="2C9E80F1" w14:textId="77777777" w:rsidR="002E1552" w:rsidRPr="0074520F" w:rsidRDefault="002E1552" w:rsidP="001F3481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14:paraId="5EA5A495" w14:textId="6EC807FA" w:rsidR="00683B55" w:rsidRPr="0074520F" w:rsidRDefault="00683B55" w:rsidP="001F3481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</w:pPr>
      <w:r w:rsidRPr="0074520F"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  <w:t>2024</w:t>
      </w:r>
    </w:p>
    <w:p w14:paraId="5D17134F" w14:textId="77777777" w:rsidR="00683B55" w:rsidRPr="0074520F" w:rsidRDefault="00683B55" w:rsidP="001F3481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7030A0"/>
          <w:sz w:val="24"/>
          <w:szCs w:val="24"/>
          <w:lang w:val="en-DE"/>
        </w:rPr>
      </w:pPr>
    </w:p>
    <w:p w14:paraId="559EC549" w14:textId="2806D5AE" w:rsidR="003C10C9" w:rsidRPr="0074520F" w:rsidRDefault="003C10C9" w:rsidP="000679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74520F">
        <w:rPr>
          <w:rFonts w:asciiTheme="majorBidi" w:eastAsia="Times New Roman" w:hAnsiTheme="majorBidi" w:cstheme="majorBidi"/>
          <w:b/>
          <w:bCs/>
          <w:sz w:val="24"/>
          <w:szCs w:val="24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 (202</w:t>
      </w:r>
      <w:r w:rsidR="005B5927" w:rsidRPr="0074520F">
        <w:rPr>
          <w:rFonts w:asciiTheme="majorBidi" w:eastAsia="Times New Roman" w:hAnsiTheme="majorBidi" w:cstheme="majorBidi"/>
          <w:sz w:val="24"/>
          <w:szCs w:val="24"/>
          <w:lang w:val="en-DE"/>
        </w:rPr>
        <w:t>4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). “Should textbook images be merely decorative?”: Culture representation in the Iranian EFL national textbook from the semiotic approach perspective.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</w:rPr>
        <w:t>Language Teaching Research</w:t>
      </w:r>
      <w:r w:rsidR="005B5927" w:rsidRPr="0074520F">
        <w:rPr>
          <w:rFonts w:asciiTheme="majorBidi" w:eastAsia="Times New Roman" w:hAnsiTheme="majorBidi" w:cstheme="majorBidi"/>
          <w:sz w:val="24"/>
          <w:szCs w:val="24"/>
          <w:lang w:val="en-DE"/>
        </w:rPr>
        <w:t xml:space="preserve">, </w:t>
      </w:r>
      <w:r w:rsidR="005B5927" w:rsidRPr="0074520F">
        <w:rPr>
          <w:rFonts w:asciiTheme="majorBidi" w:eastAsia="Times New Roman" w:hAnsiTheme="majorBidi" w:cstheme="majorBidi"/>
          <w:i/>
          <w:iCs/>
          <w:sz w:val="24"/>
          <w:szCs w:val="24"/>
          <w:lang w:val="en-DE"/>
        </w:rPr>
        <w:t>28</w:t>
      </w:r>
      <w:r w:rsidR="005B5927" w:rsidRPr="0074520F">
        <w:rPr>
          <w:rFonts w:asciiTheme="majorBidi" w:eastAsia="Times New Roman" w:hAnsiTheme="majorBidi" w:cstheme="majorBidi"/>
          <w:sz w:val="24"/>
          <w:szCs w:val="24"/>
          <w:lang w:val="en-DE"/>
        </w:rPr>
        <w:t>(1), 79-113.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5" w:history="1">
        <w:r w:rsidRPr="0074520F">
          <w:rPr>
            <w:rFonts w:asciiTheme="majorBidi" w:eastAsia="Times New Roman" w:hAnsiTheme="majorBidi" w:cstheme="majorBidi"/>
            <w:color w:val="006ACC"/>
            <w:sz w:val="24"/>
            <w:szCs w:val="24"/>
            <w:u w:val="single"/>
            <w:shd w:val="clear" w:color="auto" w:fill="FFFFFF"/>
          </w:rPr>
          <w:t>https://doi.org/10.1177/1362168821992264</w:t>
        </w:r>
      </w:hyperlink>
      <w:r w:rsidRPr="0074520F">
        <w:rPr>
          <w:rFonts w:asciiTheme="majorBidi" w:eastAsia="Times New Roman" w:hAnsiTheme="majorBidi" w:cstheme="majorBidi"/>
          <w:color w:val="006ACC"/>
          <w:sz w:val="24"/>
          <w:szCs w:val="24"/>
          <w:u w:val="single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="005B5927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4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.</w:t>
      </w:r>
      <w:r w:rsidR="005B5927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2</w:t>
      </w:r>
      <w:r w:rsidR="003051D7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,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7E1D7BE" w14:textId="6BEF0BE6" w:rsidR="00D91DCB" w:rsidRPr="0074520F" w:rsidRDefault="00B533B8" w:rsidP="00D91DC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bookmarkStart w:id="3" w:name="_Hlk169503563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Pr="00B533B8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,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 </w:t>
      </w:r>
      <w:r w:rsidR="00EB790A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&amp;</w:t>
      </w:r>
      <w:r w:rsidRPr="00B533B8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 </w:t>
      </w:r>
      <w:proofErr w:type="spellStart"/>
      <w:r w:rsidRPr="00B533B8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Fathi</w:t>
      </w:r>
      <w:proofErr w:type="spellEnd"/>
      <w:r w:rsidRPr="00B533B8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, J. (2024). 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Growth 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m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indset, 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s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elf-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e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fficacy, and 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s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elf-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r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egulation: A </w:t>
      </w:r>
      <w:r w:rsidR="008F566C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s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ymphony of 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s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uccess in L2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 s</w:t>
      </w:r>
      <w:r w:rsidR="005E6A92" w:rsidRP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peaking</w:t>
      </w:r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.</w:t>
      </w:r>
      <w:r w:rsidR="00D91DCB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 </w:t>
      </w:r>
      <w:r w:rsidR="00D91DCB" w:rsidRPr="00A71B0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en-DE"/>
        </w:rPr>
        <w:t>System</w:t>
      </w:r>
      <w:r w:rsidR="00D91DCB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. </w:t>
      </w:r>
      <w:hyperlink r:id="rId16" w:tgtFrame="_blank" w:tooltip="Persistent link using digital object identifier" w:history="1">
        <w:r w:rsidR="0075313A" w:rsidRPr="0075313A">
          <w:rPr>
            <w:rFonts w:asciiTheme="majorBidi" w:eastAsia="Times New Roman" w:hAnsiTheme="majorBidi" w:cstheme="majorBidi"/>
            <w:color w:val="006ACC"/>
            <w:sz w:val="24"/>
            <w:szCs w:val="24"/>
            <w:u w:val="single"/>
            <w:shd w:val="clear" w:color="auto" w:fill="FFFFFF"/>
          </w:rPr>
          <w:t>https://doi.org/10.1016/j.system.2024.103320</w:t>
        </w:r>
      </w:hyperlink>
      <w:bookmarkEnd w:id="3"/>
      <w:r w:rsidR="005E6A92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 </w:t>
      </w:r>
      <w:r w:rsidR="00D91DCB"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="00D91DCB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6; Q1</w:t>
      </w:r>
      <w:r w:rsidR="00D91DCB"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F32E472" w14:textId="7E1E446C" w:rsidR="00B533B8" w:rsidRPr="005E6A92" w:rsidRDefault="00B533B8" w:rsidP="00D91DCB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</w:pPr>
    </w:p>
    <w:p w14:paraId="5BF43C19" w14:textId="0FC60AA2" w:rsidR="00A71B07" w:rsidRPr="00AF2F51" w:rsidRDefault="00A71B07" w:rsidP="00AF2F5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="004B4A01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B533B8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,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Ghiasvand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, F. (2024). </w:t>
      </w:r>
      <w:r w:rsidR="008F566C" w:rsidRPr="008F566C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Is ChatGPT an evil or an angel for second language education and research? A </w:t>
      </w:r>
      <w:proofErr w:type="spellStart"/>
      <w:r w:rsidR="008F566C" w:rsidRPr="008F566C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>phenomenographic</w:t>
      </w:r>
      <w:proofErr w:type="spellEnd"/>
      <w:r w:rsidR="008F566C" w:rsidRPr="008F566C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 study of research-active EFL teachers’ perceptions</w:t>
      </w:r>
      <w:r w:rsidR="008F566C">
        <w:rPr>
          <w:rFonts w:asciiTheme="majorBidi" w:hAnsiTheme="majorBidi" w:cstheme="majorBidi"/>
          <w:sz w:val="24"/>
          <w:szCs w:val="24"/>
          <w:shd w:val="clear" w:color="auto" w:fill="FFFFFF"/>
          <w:lang w:val="en-DE"/>
        </w:rPr>
        <w:t xml:space="preserve">. </w:t>
      </w:r>
      <w:r w:rsidR="008F566C" w:rsidRPr="0074520F">
        <w:rPr>
          <w:rFonts w:asciiTheme="majorBidi" w:hAnsiTheme="majorBidi"/>
          <w:i/>
          <w:iCs/>
          <w:sz w:val="24"/>
          <w:szCs w:val="24"/>
          <w:lang w:val="en-DE"/>
        </w:rPr>
        <w:t>International Journal of Applied Linguistics</w:t>
      </w:r>
      <w:r w:rsidR="008F566C" w:rsidRPr="0074520F">
        <w:rPr>
          <w:rFonts w:asciiTheme="majorBidi" w:hAnsiTheme="majorBidi"/>
          <w:sz w:val="24"/>
          <w:szCs w:val="24"/>
          <w:lang w:val="en-DE"/>
        </w:rPr>
        <w:t xml:space="preserve">. </w:t>
      </w:r>
      <w:hyperlink r:id="rId17" w:history="1">
        <w:r w:rsidR="001A74CE" w:rsidRPr="007C0CB8">
          <w:rPr>
            <w:rStyle w:val="Hyperlink"/>
            <w:rFonts w:asciiTheme="majorBidi" w:hAnsiTheme="majorBidi"/>
            <w:sz w:val="24"/>
            <w:szCs w:val="24"/>
            <w:lang w:val="en-DE"/>
          </w:rPr>
          <w:t>https://doi.org/10.1111/ijal.12561</w:t>
        </w:r>
      </w:hyperlink>
      <w:r w:rsidR="001A74CE">
        <w:rPr>
          <w:rFonts w:asciiTheme="majorBidi" w:hAnsiTheme="majorBidi"/>
          <w:sz w:val="24"/>
          <w:szCs w:val="24"/>
          <w:lang w:val="en-DE"/>
        </w:rPr>
        <w:t xml:space="preserve"> </w:t>
      </w:r>
      <w:r w:rsidR="001A74CE" w:rsidRPr="001A74CE">
        <w:rPr>
          <w:rFonts w:asciiTheme="majorBidi" w:hAnsiTheme="majorBidi"/>
          <w:sz w:val="24"/>
          <w:szCs w:val="24"/>
          <w:lang w:val="en-DE"/>
        </w:rPr>
        <w:t xml:space="preserve"> </w:t>
      </w:r>
      <w:r w:rsidR="008F566C"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="008F566C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1.6 ; Q2</w:t>
      </w:r>
      <w:r w:rsidR="008F566C"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6639F811" w14:textId="0659E8B6" w:rsidR="00FB1FDF" w:rsidRPr="0074520F" w:rsidRDefault="00FB1FDF" w:rsidP="00FB1F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74520F">
        <w:rPr>
          <w:rStyle w:val="displayname"/>
          <w:rFonts w:ascii="var(--secondary-face)" w:hAnsi="var(--secondary-face)"/>
          <w:sz w:val="24"/>
          <w:szCs w:val="24"/>
        </w:rPr>
        <w:t>Karimpour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>, S., &amp; Nazari, M. (202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>4</w:t>
      </w:r>
      <w:r w:rsidRPr="0074520F">
        <w:rPr>
          <w:rFonts w:asciiTheme="majorBidi" w:hAnsiTheme="majorBidi" w:cstheme="majorBidi"/>
          <w:sz w:val="24"/>
          <w:szCs w:val="24"/>
        </w:rPr>
        <w:t xml:space="preserve">).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Exploring the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p</w:t>
      </w:r>
      <w:proofErr w:type="spellStart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>rofessional</w:t>
      </w:r>
      <w:proofErr w:type="spellEnd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r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ole </w:t>
      </w:r>
      <w:proofErr w:type="spellStart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i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>dentities</w:t>
      </w:r>
      <w:proofErr w:type="spellEnd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 of English for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a</w:t>
      </w:r>
      <w:proofErr w:type="spellStart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>cademic</w:t>
      </w:r>
      <w:proofErr w:type="spellEnd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p</w:t>
      </w:r>
      <w:proofErr w:type="spellStart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>urposes</w:t>
      </w:r>
      <w:proofErr w:type="spellEnd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p</w:t>
      </w:r>
      <w:proofErr w:type="spellStart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>ractitioners</w:t>
      </w:r>
      <w:proofErr w:type="spellEnd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: A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q</w:t>
      </w:r>
      <w:proofErr w:type="spellStart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>ualitative</w:t>
      </w:r>
      <w:proofErr w:type="spellEnd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>s</w:t>
      </w:r>
      <w:proofErr w:type="spellStart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>tudy</w:t>
      </w:r>
      <w:proofErr w:type="spellEnd"/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 xml:space="preserve">. 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 to </w:t>
      </w:r>
      <w:r w:rsidRPr="0074520F">
        <w:rPr>
          <w:rFonts w:asciiTheme="majorBidi" w:hAnsiTheme="majorBidi" w:cstheme="majorBidi"/>
          <w:i/>
          <w:iCs/>
          <w:color w:val="2C363A"/>
          <w:sz w:val="24"/>
          <w:szCs w:val="24"/>
          <w:shd w:val="clear" w:color="auto" w:fill="FFFFFF"/>
        </w:rPr>
        <w:t>International Review of Applied Linguistics in Language Teaching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</w:rPr>
        <w:t xml:space="preserve"> (IRAL).</w:t>
      </w:r>
      <w:r w:rsidRPr="0074520F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 xml:space="preserve"> </w:t>
      </w:r>
      <w:hyperlink r:id="rId18" w:history="1">
        <w:r w:rsidR="00651FA0" w:rsidRPr="00FC100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  <w:lang w:val="en-DE"/>
          </w:rPr>
          <w:t>https://doi.org/10.1515/iral-2023-0126</w:t>
        </w:r>
      </w:hyperlink>
      <w:r w:rsidR="00651FA0">
        <w:rPr>
          <w:rFonts w:asciiTheme="majorBidi" w:hAnsiTheme="majorBidi" w:cstheme="majorBidi"/>
          <w:color w:val="2C363A"/>
          <w:sz w:val="24"/>
          <w:szCs w:val="24"/>
          <w:shd w:val="clear" w:color="auto" w:fill="FFFFFF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1.5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58EE8D60" w14:textId="77777777" w:rsidR="00FB1FDF" w:rsidRPr="0074520F" w:rsidRDefault="00FB1FDF" w:rsidP="00FB1F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E47C61">
        <w:rPr>
          <w:rFonts w:asciiTheme="majorBidi" w:hAnsiTheme="majorBidi" w:cstheme="majorBidi"/>
          <w:b/>
          <w:bCs/>
          <w:color w:val="000000"/>
          <w:sz w:val="24"/>
          <w:szCs w:val="24"/>
        </w:rPr>
        <w:t>Derakhshan, A.</w:t>
      </w:r>
      <w:r w:rsidRPr="00E47C6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A33A80">
        <w:rPr>
          <w:rFonts w:asciiTheme="majorBidi" w:hAnsiTheme="majorBidi" w:cstheme="majorBidi"/>
          <w:sz w:val="24"/>
          <w:szCs w:val="24"/>
        </w:rPr>
        <w:t xml:space="preserve">, </w:t>
      </w:r>
      <w:r w:rsidRPr="00A33A80">
        <w:rPr>
          <w:rFonts w:asciiTheme="majorBidi" w:hAnsiTheme="majorBidi" w:cstheme="majorBidi"/>
          <w:sz w:val="24"/>
          <w:szCs w:val="24"/>
          <w:lang w:val="en-DE"/>
        </w:rPr>
        <w:t xml:space="preserve">Molana, K., </w:t>
      </w:r>
      <w:r w:rsidRPr="00A33A80">
        <w:rPr>
          <w:rFonts w:asciiTheme="majorBidi" w:hAnsiTheme="majorBidi" w:cstheme="majorBidi"/>
          <w:sz w:val="24"/>
          <w:szCs w:val="24"/>
        </w:rPr>
        <w:t>&amp; Nazari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 xml:space="preserve">, M. (2024). 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I wonder who I am when my assessment ideas are not respected”: A 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c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ase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-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s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tudy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i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nquiry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into the 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r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ole of 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i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nstitutional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p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olicies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in English 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l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anguage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t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eachers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’ 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a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ssessment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>i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  <w:t>dentity</w:t>
      </w:r>
      <w:proofErr w:type="spellEnd"/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 xml:space="preserve">. </w:t>
      </w:r>
      <w:r w:rsidRPr="00A33A8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GB" w:eastAsia="en-GB"/>
        </w:rPr>
        <w:t>Asia Pacific Journal of Education</w:t>
      </w:r>
      <w:r w:rsidRPr="00A33A8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DE" w:eastAsia="en-GB"/>
        </w:rPr>
        <w:t>.</w:t>
      </w:r>
      <w:r w:rsidRPr="00A33A80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 xml:space="preserve"> </w:t>
      </w:r>
      <w:hyperlink r:id="rId19" w:history="1">
        <w:r w:rsidRPr="00A33A80">
          <w:rPr>
            <w:rStyle w:val="Hyperlink"/>
            <w:rFonts w:asciiTheme="majorBidi" w:eastAsia="Times New Roman" w:hAnsiTheme="majorBidi" w:cstheme="majorBidi"/>
            <w:sz w:val="24"/>
            <w:szCs w:val="24"/>
            <w:lang w:val="en-DE" w:eastAsia="en-GB"/>
          </w:rPr>
          <w:t>https://doi.org/</w:t>
        </w:r>
        <w:r w:rsidRPr="00A33A80">
          <w:rPr>
            <w:rStyle w:val="Hyperlink"/>
            <w:rFonts w:asciiTheme="majorBidi" w:eastAsia="Times New Roman" w:hAnsiTheme="majorBidi" w:cstheme="majorBidi"/>
            <w:sz w:val="24"/>
            <w:szCs w:val="24"/>
            <w:lang w:val="en-GB" w:eastAsia="en-GB"/>
          </w:rPr>
          <w:t>10.1080/02188791.2024.2328237</w:t>
        </w:r>
      </w:hyperlink>
      <w:r w:rsidRPr="0074520F">
        <w:rPr>
          <w:rFonts w:asciiTheme="majorBidi" w:eastAsia="Times New Roman" w:hAnsiTheme="majorBidi" w:cstheme="majorBidi"/>
          <w:color w:val="000000"/>
          <w:sz w:val="24"/>
          <w:szCs w:val="24"/>
          <w:lang w:val="en-DE" w:eastAsia="en-GB"/>
        </w:rPr>
        <w:t xml:space="preserve"> </w:t>
      </w:r>
      <w:r w:rsidRPr="0074520F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val="en-GB" w:eastAsia="en-GB"/>
        </w:rPr>
        <w:t> 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1.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7;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52B2769D" w14:textId="77777777" w:rsidR="00FB1FDF" w:rsidRPr="0074520F" w:rsidRDefault="00FB1FDF" w:rsidP="00FB1F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>Moradi., F., &amp;</w:t>
      </w:r>
      <w:r w:rsidRPr="0074520F">
        <w:rPr>
          <w:rFonts w:asciiTheme="majorBidi" w:hAnsiTheme="majorBidi" w:cstheme="majorBidi"/>
          <w:sz w:val="24"/>
          <w:szCs w:val="24"/>
        </w:rPr>
        <w:t xml:space="preserve"> Nazari, M.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 xml:space="preserve">,  </w:t>
      </w:r>
      <w:r w:rsidRPr="0074520F">
        <w:rPr>
          <w:rFonts w:asciiTheme="majorBidi" w:hAnsiTheme="majorBidi" w:cstheme="majorBidi"/>
          <w:sz w:val="24"/>
          <w:szCs w:val="24"/>
        </w:rPr>
        <w:t>(202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>4</w:t>
      </w:r>
      <w:r w:rsidRPr="0074520F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74520F">
        <w:rPr>
          <w:rFonts w:asciiTheme="majorBidi" w:hAnsiTheme="majorBidi"/>
          <w:sz w:val="24"/>
          <w:szCs w:val="24"/>
        </w:rPr>
        <w:t>Conceptualising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 the </w:t>
      </w:r>
      <w:r w:rsidRPr="0074520F">
        <w:rPr>
          <w:rFonts w:asciiTheme="majorBidi" w:hAnsiTheme="majorBidi"/>
          <w:sz w:val="24"/>
          <w:szCs w:val="24"/>
          <w:lang w:val="en-DE"/>
        </w:rPr>
        <w:t>r</w:t>
      </w:r>
      <w:r w:rsidRPr="0074520F">
        <w:rPr>
          <w:rFonts w:asciiTheme="majorBidi" w:hAnsiTheme="majorBidi"/>
          <w:sz w:val="24"/>
          <w:szCs w:val="24"/>
        </w:rPr>
        <w:t xml:space="preserve">ole of </w:t>
      </w:r>
      <w:r w:rsidRPr="0074520F">
        <w:rPr>
          <w:rFonts w:asciiTheme="majorBidi" w:hAnsiTheme="majorBidi"/>
          <w:sz w:val="24"/>
          <w:szCs w:val="24"/>
          <w:lang w:val="en-DE"/>
        </w:rPr>
        <w:t>p</w:t>
      </w:r>
      <w:proofErr w:type="spellStart"/>
      <w:r w:rsidRPr="0074520F">
        <w:rPr>
          <w:rFonts w:asciiTheme="majorBidi" w:hAnsiTheme="majorBidi"/>
          <w:sz w:val="24"/>
          <w:szCs w:val="24"/>
        </w:rPr>
        <w:t>ractice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 </w:t>
      </w:r>
      <w:r w:rsidRPr="0074520F">
        <w:rPr>
          <w:rFonts w:asciiTheme="majorBidi" w:hAnsiTheme="majorBidi"/>
          <w:sz w:val="24"/>
          <w:szCs w:val="24"/>
          <w:lang w:val="en-DE"/>
        </w:rPr>
        <w:t>l</w:t>
      </w:r>
      <w:proofErr w:type="spellStart"/>
      <w:r w:rsidRPr="0074520F">
        <w:rPr>
          <w:rFonts w:asciiTheme="majorBidi" w:hAnsiTheme="majorBidi"/>
          <w:sz w:val="24"/>
          <w:szCs w:val="24"/>
        </w:rPr>
        <w:t>evel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 in </w:t>
      </w:r>
      <w:r w:rsidRPr="0074520F">
        <w:rPr>
          <w:rFonts w:asciiTheme="majorBidi" w:hAnsiTheme="majorBidi"/>
          <w:sz w:val="24"/>
          <w:szCs w:val="24"/>
          <w:lang w:val="en-DE"/>
        </w:rPr>
        <w:t>l</w:t>
      </w:r>
      <w:proofErr w:type="spellStart"/>
      <w:r w:rsidRPr="0074520F">
        <w:rPr>
          <w:rFonts w:asciiTheme="majorBidi" w:hAnsiTheme="majorBidi"/>
          <w:sz w:val="24"/>
          <w:szCs w:val="24"/>
        </w:rPr>
        <w:t>anguage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 </w:t>
      </w:r>
      <w:r w:rsidRPr="0074520F">
        <w:rPr>
          <w:rFonts w:asciiTheme="majorBidi" w:hAnsiTheme="majorBidi"/>
          <w:sz w:val="24"/>
          <w:szCs w:val="24"/>
          <w:lang w:val="en-DE"/>
        </w:rPr>
        <w:t>t</w:t>
      </w:r>
      <w:proofErr w:type="spellStart"/>
      <w:r w:rsidRPr="0074520F">
        <w:rPr>
          <w:rFonts w:asciiTheme="majorBidi" w:hAnsiTheme="majorBidi"/>
          <w:sz w:val="24"/>
          <w:szCs w:val="24"/>
        </w:rPr>
        <w:t>eacher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4520F">
        <w:rPr>
          <w:rFonts w:asciiTheme="majorBidi" w:hAnsiTheme="majorBidi"/>
          <w:sz w:val="24"/>
          <w:szCs w:val="24"/>
          <w:lang w:val="en-DE"/>
        </w:rPr>
        <w:t>i</w:t>
      </w:r>
      <w:r w:rsidRPr="0074520F">
        <w:rPr>
          <w:rFonts w:asciiTheme="majorBidi" w:hAnsiTheme="majorBidi"/>
          <w:sz w:val="24"/>
          <w:szCs w:val="24"/>
        </w:rPr>
        <w:t>dentity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 </w:t>
      </w:r>
      <w:r w:rsidRPr="0074520F">
        <w:rPr>
          <w:rFonts w:asciiTheme="majorBidi" w:hAnsiTheme="majorBidi"/>
          <w:sz w:val="24"/>
          <w:szCs w:val="24"/>
          <w:lang w:val="en-DE"/>
        </w:rPr>
        <w:t>c</w:t>
      </w:r>
      <w:proofErr w:type="spellStart"/>
      <w:r w:rsidRPr="0074520F">
        <w:rPr>
          <w:rFonts w:asciiTheme="majorBidi" w:hAnsiTheme="majorBidi"/>
          <w:sz w:val="24"/>
          <w:szCs w:val="24"/>
        </w:rPr>
        <w:t>onstruction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: An </w:t>
      </w:r>
      <w:proofErr w:type="spellStart"/>
      <w:r w:rsidRPr="0074520F">
        <w:rPr>
          <w:rFonts w:asciiTheme="majorBidi" w:hAnsiTheme="majorBidi"/>
          <w:sz w:val="24"/>
          <w:szCs w:val="24"/>
          <w:lang w:val="en-DE"/>
        </w:rPr>
        <w:t>i</w:t>
      </w:r>
      <w:r w:rsidRPr="0074520F">
        <w:rPr>
          <w:rFonts w:asciiTheme="majorBidi" w:hAnsiTheme="majorBidi"/>
          <w:sz w:val="24"/>
          <w:szCs w:val="24"/>
        </w:rPr>
        <w:t>dentities</w:t>
      </w:r>
      <w:proofErr w:type="spellEnd"/>
      <w:r w:rsidRPr="0074520F">
        <w:rPr>
          <w:rFonts w:asciiTheme="majorBidi" w:hAnsiTheme="majorBidi"/>
          <w:sz w:val="24"/>
          <w:szCs w:val="24"/>
        </w:rPr>
        <w:t>-in-</w:t>
      </w:r>
      <w:r w:rsidRPr="0074520F">
        <w:rPr>
          <w:rFonts w:asciiTheme="majorBidi" w:hAnsiTheme="majorBidi"/>
          <w:sz w:val="24"/>
          <w:szCs w:val="24"/>
          <w:lang w:val="en-DE"/>
        </w:rPr>
        <w:t>p</w:t>
      </w:r>
      <w:proofErr w:type="spellStart"/>
      <w:r w:rsidRPr="0074520F">
        <w:rPr>
          <w:rFonts w:asciiTheme="majorBidi" w:hAnsiTheme="majorBidi"/>
          <w:sz w:val="24"/>
          <w:szCs w:val="24"/>
        </w:rPr>
        <w:t>ractice</w:t>
      </w:r>
      <w:proofErr w:type="spellEnd"/>
      <w:r w:rsidRPr="0074520F">
        <w:rPr>
          <w:rFonts w:asciiTheme="majorBidi" w:hAnsiTheme="majorBidi"/>
          <w:sz w:val="24"/>
          <w:szCs w:val="24"/>
        </w:rPr>
        <w:t xml:space="preserve"> </w:t>
      </w:r>
      <w:r w:rsidRPr="0074520F">
        <w:rPr>
          <w:rFonts w:asciiTheme="majorBidi" w:hAnsiTheme="majorBidi"/>
          <w:sz w:val="24"/>
          <w:szCs w:val="24"/>
          <w:lang w:val="en-DE"/>
        </w:rPr>
        <w:t>s</w:t>
      </w:r>
      <w:proofErr w:type="spellStart"/>
      <w:r w:rsidRPr="0074520F">
        <w:rPr>
          <w:rFonts w:asciiTheme="majorBidi" w:hAnsiTheme="majorBidi"/>
          <w:sz w:val="24"/>
          <w:szCs w:val="24"/>
        </w:rPr>
        <w:t>tudy</w:t>
      </w:r>
      <w:proofErr w:type="spellEnd"/>
      <w:r w:rsidRPr="0074520F">
        <w:rPr>
          <w:rFonts w:asciiTheme="majorBidi" w:hAnsiTheme="majorBidi"/>
          <w:sz w:val="24"/>
          <w:szCs w:val="24"/>
          <w:lang w:val="en-DE"/>
        </w:rPr>
        <w:t xml:space="preserve">. </w:t>
      </w:r>
      <w:r w:rsidRPr="0074520F">
        <w:rPr>
          <w:rFonts w:asciiTheme="majorBidi" w:hAnsiTheme="majorBidi"/>
          <w:i/>
          <w:iCs/>
          <w:sz w:val="24"/>
          <w:szCs w:val="24"/>
          <w:lang w:val="en-DE"/>
        </w:rPr>
        <w:t>International Journal of Applied Linguistics</w:t>
      </w:r>
      <w:r w:rsidRPr="0074520F">
        <w:rPr>
          <w:rFonts w:asciiTheme="majorBidi" w:hAnsiTheme="majorBidi"/>
          <w:sz w:val="24"/>
          <w:szCs w:val="24"/>
          <w:lang w:val="en-DE"/>
        </w:rPr>
        <w:t xml:space="preserve">. </w:t>
      </w:r>
      <w:r w:rsidRPr="0074520F">
        <w:rPr>
          <w:rStyle w:val="Hyperlink"/>
          <w:rFonts w:asciiTheme="majorBidi" w:hAnsiTheme="majorBidi" w:cstheme="majorBidi"/>
          <w:sz w:val="24"/>
          <w:szCs w:val="24"/>
        </w:rPr>
        <w:t>https://doi.org/10.1111/ijal.12533</w:t>
      </w:r>
      <w:r w:rsidRPr="0074520F">
        <w:rPr>
          <w:rFonts w:asciiTheme="majorBidi" w:hAnsiTheme="majorBidi"/>
          <w:sz w:val="24"/>
          <w:szCs w:val="24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1.6 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237D3D9A" w14:textId="77777777" w:rsidR="00FB1FDF" w:rsidRPr="0074520F" w:rsidRDefault="00FB1FDF" w:rsidP="00FB1F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8"/>
          <w:szCs w:val="28"/>
          <w:u w:val="single"/>
        </w:rPr>
      </w:pPr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*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Setiawan, S., &amp;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Ghafouri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(2024). Modeling the interplay of Indonesian and Iranian EFL teachers’ apprehension, resilience, organizational mattering, and psychological well-being. 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Iranian Journal of Language Teaching Research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, 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DE"/>
        </w:rPr>
        <w:t>12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(1), 21-43. 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hyperlink r:id="rId20" w:tgtFrame="_blank" w:history="1">
        <w:r w:rsidRPr="0074520F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https://doi.org/10.30466/ijltr.2024.121416</w:t>
        </w:r>
      </w:hyperlink>
    </w:p>
    <w:p w14:paraId="16B10B40" w14:textId="77777777" w:rsidR="00FB1FDF" w:rsidRPr="00E01570" w:rsidRDefault="00FB1FDF" w:rsidP="00FB1F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8"/>
          <w:szCs w:val="28"/>
          <w:u w:val="single"/>
        </w:rPr>
      </w:pP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Derakhshan,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DE" w:eastAsia="en-GB"/>
        </w:rPr>
        <w:t xml:space="preserve"> 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A.</w:t>
      </w:r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GB" w:eastAsia="en-GB"/>
        </w:rPr>
        <w:t xml:space="preserve">, Teo, T., &amp; </w:t>
      </w:r>
      <w:proofErr w:type="spellStart"/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GB" w:eastAsia="en-GB"/>
        </w:rPr>
        <w:t>Khazaie</w:t>
      </w:r>
      <w:proofErr w:type="spellEnd"/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GB" w:eastAsia="en-GB"/>
        </w:rPr>
        <w:t>, S. (2024). Is game-based language learning general or specific-oriented? Exploring the applicability of a mobile virtual reality-based flipped classroom for medical English communication in the Middle East. </w:t>
      </w:r>
      <w:r w:rsidRPr="0074520F">
        <w:rPr>
          <w:rFonts w:asciiTheme="majorBidi" w:eastAsia="Times New Roman" w:hAnsiTheme="majorBidi" w:cstheme="majorBidi"/>
          <w:i/>
          <w:iCs/>
          <w:color w:val="313131"/>
          <w:sz w:val="24"/>
          <w:szCs w:val="24"/>
          <w:lang w:val="en-GB" w:eastAsia="en-GB"/>
        </w:rPr>
        <w:t xml:space="preserve">Computers </w:t>
      </w:r>
      <w:r w:rsidRPr="0074520F">
        <w:rPr>
          <w:rFonts w:asciiTheme="majorBidi" w:eastAsia="Times New Roman" w:hAnsiTheme="majorBidi" w:cstheme="majorBidi"/>
          <w:i/>
          <w:iCs/>
          <w:color w:val="313131"/>
          <w:sz w:val="24"/>
          <w:szCs w:val="24"/>
          <w:lang w:val="en-DE" w:eastAsia="en-GB"/>
        </w:rPr>
        <w:t>&amp;</w:t>
      </w:r>
      <w:r w:rsidRPr="0074520F">
        <w:rPr>
          <w:rFonts w:asciiTheme="majorBidi" w:eastAsia="Times New Roman" w:hAnsiTheme="majorBidi" w:cstheme="majorBidi"/>
          <w:i/>
          <w:iCs/>
          <w:color w:val="313131"/>
          <w:sz w:val="24"/>
          <w:szCs w:val="24"/>
          <w:lang w:val="en-GB" w:eastAsia="en-GB"/>
        </w:rPr>
        <w:t xml:space="preserve"> Education</w:t>
      </w:r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GB" w:eastAsia="en-GB"/>
        </w:rPr>
        <w:t>. </w:t>
      </w:r>
      <w:r w:rsidRPr="0074520F">
        <w:rPr>
          <w:rStyle w:val="Hyperlink"/>
          <w:rFonts w:asciiTheme="majorBidi" w:hAnsiTheme="majorBidi" w:cstheme="majorBidi"/>
          <w:color w:val="1155CC"/>
          <w:sz w:val="24"/>
          <w:szCs w:val="24"/>
          <w:shd w:val="clear" w:color="auto" w:fill="FFFFFF"/>
        </w:rPr>
        <w:t>https://doi.org/10.1016/j.compedu.2024.105013</w:t>
      </w:r>
      <w:r w:rsidRPr="0074520F">
        <w:rPr>
          <w:rFonts w:ascii="Charis SIL" w:hAnsi="Charis SIL" w:cs="Charis SIL"/>
          <w:color w:val="2196D1"/>
          <w:sz w:val="14"/>
          <w:szCs w:val="14"/>
          <w:lang w:val="en-GB"/>
        </w:rPr>
        <w:t xml:space="preserve"> </w:t>
      </w:r>
      <w:r w:rsidRPr="0074520F">
        <w:rPr>
          <w:rFonts w:asciiTheme="majorBidi" w:hAnsiTheme="majorBidi" w:cstheme="majorBidi"/>
          <w:b/>
          <w:color w:val="000000"/>
          <w:sz w:val="24"/>
        </w:rPr>
        <w:t xml:space="preserve">(SSCI-indexed;  IF: </w:t>
      </w:r>
      <w:r w:rsidRPr="0074520F">
        <w:rPr>
          <w:rFonts w:asciiTheme="majorBidi" w:hAnsiTheme="majorBidi" w:cstheme="majorBidi"/>
          <w:b/>
          <w:color w:val="000000"/>
          <w:sz w:val="24"/>
          <w:lang w:val="en-DE"/>
        </w:rPr>
        <w:t>12; Q1, Ranked First in Education</w:t>
      </w:r>
      <w:r w:rsidRPr="0074520F">
        <w:rPr>
          <w:rFonts w:asciiTheme="majorBidi" w:hAnsiTheme="majorBidi" w:cstheme="majorBidi"/>
          <w:b/>
          <w:color w:val="000000"/>
          <w:sz w:val="24"/>
        </w:rPr>
        <w:t>)</w:t>
      </w:r>
    </w:p>
    <w:p w14:paraId="5597AEC3" w14:textId="677C6E6D" w:rsidR="00E01570" w:rsidRPr="00BC6D10" w:rsidRDefault="00E01570" w:rsidP="00E0157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5F49A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Pr="0073195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5F49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Teo, T., </w:t>
      </w:r>
      <w:proofErr w:type="spellStart"/>
      <w:r w:rsidRPr="005F49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Saeedy</w:t>
      </w:r>
      <w:proofErr w:type="spellEnd"/>
      <w:r w:rsidRPr="005F49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Robat, E., </w:t>
      </w:r>
      <w:proofErr w:type="spellStart"/>
      <w:r w:rsidRPr="005F49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Janeby</w:t>
      </w:r>
      <w:proofErr w:type="spellEnd"/>
      <w:r w:rsidRPr="005F49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Enayat, M., &amp; </w:t>
      </w:r>
      <w:r w:rsidRPr="005F49A3">
        <w:rPr>
          <w:rFonts w:asciiTheme="majorBidi" w:hAnsiTheme="majorBidi" w:cstheme="majorBidi"/>
          <w:iCs/>
          <w:sz w:val="24"/>
          <w:szCs w:val="24"/>
          <w:lang w:val="pl-PL"/>
        </w:rPr>
        <w:t>Jahanbakhsh, A. A. (</w:t>
      </w:r>
      <w:r>
        <w:rPr>
          <w:rFonts w:asciiTheme="majorBidi" w:hAnsiTheme="majorBidi" w:cstheme="majorBidi"/>
          <w:iCs/>
          <w:sz w:val="24"/>
          <w:szCs w:val="24"/>
          <w:lang w:val="en-DE"/>
        </w:rPr>
        <w:t>2024</w:t>
      </w:r>
      <w:r w:rsidRPr="005F49A3">
        <w:rPr>
          <w:rFonts w:asciiTheme="majorBidi" w:hAnsiTheme="majorBidi" w:cstheme="majorBidi"/>
          <w:iCs/>
          <w:sz w:val="24"/>
          <w:szCs w:val="24"/>
          <w:lang w:val="pl-PL"/>
        </w:rPr>
        <w:t>)</w:t>
      </w:r>
      <w:r w:rsidRPr="005F49A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5F49A3">
        <w:rPr>
          <w:rFonts w:asciiTheme="majorBidi" w:hAnsiTheme="majorBidi" w:cstheme="majorBidi"/>
          <w:sz w:val="24"/>
          <w:szCs w:val="24"/>
        </w:rPr>
        <w:t>Robot-assisted language learning in EFL/ESL classes: A meta-analysis</w:t>
      </w:r>
      <w:r w:rsidRPr="005F49A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5F49A3">
        <w:rPr>
          <w:rFonts w:asciiTheme="majorBidi" w:hAnsiTheme="majorBidi" w:cstheme="majorBidi"/>
          <w:i/>
          <w:iCs/>
          <w:color w:val="000000"/>
          <w:sz w:val="24"/>
          <w:szCs w:val="24"/>
        </w:rPr>
        <w:t>Review of Educational Research</w:t>
      </w:r>
      <w:r w:rsidRPr="005F49A3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hyperlink r:id="rId21" w:history="1">
        <w:r w:rsidR="00881A21" w:rsidRPr="00881A21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https://doi.org/10.3102/00346543241247227</w:t>
        </w:r>
      </w:hyperlink>
      <w:r w:rsidR="00881A21" w:rsidRPr="00881A21">
        <w:rPr>
          <w:rStyle w:val="Hyperlink"/>
          <w:color w:val="1155CC"/>
          <w:shd w:val="clear" w:color="auto" w:fill="FFFFFF"/>
        </w:rPr>
        <w:t xml:space="preserve"> </w:t>
      </w:r>
      <w:r w:rsidRPr="00881A21">
        <w:rPr>
          <w:rStyle w:val="Hyperlink"/>
          <w:color w:val="1155CC"/>
          <w:shd w:val="clear" w:color="auto" w:fill="FFFFFF"/>
        </w:rPr>
        <w:t>(</w:t>
      </w:r>
      <w:r w:rsidRPr="005F49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SSCI-indexed;  IF: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11.2; Q1</w:t>
      </w:r>
      <w:r w:rsidRPr="005F49A3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2F25BB85" w14:textId="77777777" w:rsidR="00E01570" w:rsidRPr="0074520F" w:rsidRDefault="00E01570" w:rsidP="00975799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8"/>
          <w:szCs w:val="28"/>
          <w:u w:val="single"/>
        </w:rPr>
      </w:pPr>
    </w:p>
    <w:p w14:paraId="2109429C" w14:textId="1B743D84" w:rsidR="00FB1FDF" w:rsidRPr="0074520F" w:rsidRDefault="00FB1FDF" w:rsidP="00FB1F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4520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t>Derakhshan, A.</w:t>
      </w:r>
      <w:r w:rsidR="00CC1AF1" w:rsidRPr="00CC1AF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C1AF1" w:rsidRPr="008737E2">
        <w:rPr>
          <w:rFonts w:asciiTheme="majorBidi" w:hAnsiTheme="majorBidi" w:cstheme="majorBidi"/>
          <w:sz w:val="24"/>
          <w:szCs w:val="24"/>
          <w:shd w:val="clear" w:color="auto" w:fill="FFFFFF"/>
        </w:rPr>
        <w:t>*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  <w:lang w:val="en-DE"/>
        </w:rPr>
        <w:t xml:space="preserve">&amp; Yin, H. (2024). </w:t>
      </w:r>
      <w:hyperlink r:id="rId22" w:history="1">
        <w:r w:rsidRPr="0074520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Do positive emotions prompt students to be more active? Unraveling the role of hope, pride, and enjoyment in predicting Chinese and Iranian EFL students’ academic engagement</w:t>
        </w:r>
      </w:hyperlink>
      <w:r w:rsidRPr="0074520F">
        <w:rPr>
          <w:rFonts w:asciiTheme="majorBidi" w:hAnsiTheme="majorBidi" w:cstheme="majorBidi"/>
          <w:sz w:val="24"/>
          <w:szCs w:val="24"/>
          <w:lang w:val="en-DE"/>
        </w:rPr>
        <w:t xml:space="preserve">. </w:t>
      </w:r>
      <w:r w:rsidRPr="0074520F">
        <w:rPr>
          <w:rFonts w:asciiTheme="majorBidi" w:hAnsiTheme="majorBidi" w:cstheme="majorBidi"/>
          <w:bCs/>
          <w:i/>
          <w:iCs/>
          <w:sz w:val="24"/>
        </w:rPr>
        <w:t xml:space="preserve">Journal of Multilingual and Multicultural </w:t>
      </w:r>
      <w:r w:rsidRPr="0074520F">
        <w:rPr>
          <w:rFonts w:asciiTheme="majorBidi" w:hAnsiTheme="majorBidi" w:cstheme="majorBidi"/>
          <w:bCs/>
          <w:i/>
          <w:iCs/>
          <w:sz w:val="24"/>
        </w:rPr>
        <w:lastRenderedPageBreak/>
        <w:t>Development</w:t>
      </w:r>
      <w:r w:rsidRPr="0074520F">
        <w:rPr>
          <w:rStyle w:val="Hyperlink"/>
          <w:rFonts w:eastAsia="Times New Roman"/>
        </w:rPr>
        <w:t>.    </w:t>
      </w:r>
      <w:hyperlink r:id="rId23" w:tgtFrame="_blank" w:history="1">
        <w:r w:rsidRPr="0074520F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https://doi.org/10.1080/01434632.2024.2329166</w:t>
        </w:r>
      </w:hyperlink>
      <w:r w:rsidRPr="0074520F">
        <w:rPr>
          <w:rFonts w:asciiTheme="majorBidi" w:hAnsiTheme="majorBidi" w:cstheme="majorBidi"/>
          <w:b/>
          <w:color w:val="000000"/>
          <w:sz w:val="24"/>
        </w:rPr>
        <w:t xml:space="preserve"> (SSCI-indexed;  IF: </w:t>
      </w:r>
      <w:r w:rsidRPr="0074520F">
        <w:rPr>
          <w:rFonts w:asciiTheme="majorBidi" w:hAnsiTheme="majorBidi" w:cstheme="majorBidi"/>
          <w:b/>
          <w:color w:val="000000"/>
          <w:sz w:val="24"/>
          <w:lang w:val="en-DE"/>
        </w:rPr>
        <w:t>2.3; Q1</w:t>
      </w:r>
      <w:r w:rsidRPr="0074520F">
        <w:rPr>
          <w:rFonts w:asciiTheme="majorBidi" w:hAnsiTheme="majorBidi" w:cstheme="majorBidi"/>
          <w:b/>
          <w:color w:val="000000"/>
          <w:sz w:val="24"/>
        </w:rPr>
        <w:t>)</w:t>
      </w:r>
    </w:p>
    <w:p w14:paraId="7B4D2286" w14:textId="77777777" w:rsidR="00FB1FDF" w:rsidRPr="0074520F" w:rsidRDefault="00FB1FDF" w:rsidP="00FB1FD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bookmarkStart w:id="4" w:name="_Hlk169538182"/>
      <w:proofErr w:type="spellStart"/>
      <w:r w:rsidRPr="008737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Fathi</w:t>
      </w:r>
      <w:proofErr w:type="spellEnd"/>
      <w:r w:rsidRPr="008737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Rahimi, M., &amp; </w:t>
      </w:r>
      <w:r w:rsidRPr="00023760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02376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*</w:t>
      </w:r>
      <w:r w:rsidRPr="008737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(2024). Improving EFL learners’ speaking skills and willingness to communicate via artificial intelligence-mediated interactions. </w:t>
      </w:r>
      <w:r w:rsidRPr="008737E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System</w:t>
      </w:r>
      <w:r w:rsidRPr="008737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>.</w:t>
      </w:r>
      <w:r w:rsidRPr="008737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hyperlink r:id="rId24" w:tgtFrame="_blank" w:history="1">
        <w:r w:rsidRPr="008737E2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https://doi.org/10.1016/j.system.2024.103254</w:t>
        </w:r>
      </w:hyperlink>
      <w:bookmarkEnd w:id="4"/>
      <w:r w:rsidRPr="0074520F">
        <w:rPr>
          <w:rFonts w:asciiTheme="majorBidi" w:hAnsiTheme="majorBidi" w:cstheme="majorBidi"/>
          <w:sz w:val="24"/>
          <w:szCs w:val="24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6;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66B2AEEA" w14:textId="3E1129E8" w:rsidR="00DC4BB7" w:rsidRPr="00DC4BB7" w:rsidRDefault="00FB1FDF" w:rsidP="00DC4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proofErr w:type="spellStart"/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GB" w:eastAsia="en-GB"/>
        </w:rPr>
        <w:t>Khazaie</w:t>
      </w:r>
      <w:proofErr w:type="spellEnd"/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GB" w:eastAsia="en-GB"/>
        </w:rPr>
        <w:t>, S.</w:t>
      </w:r>
      <w:r w:rsidR="00DC4BB7">
        <w:rPr>
          <w:rFonts w:asciiTheme="majorBidi" w:eastAsia="Times New Roman" w:hAnsiTheme="majorBidi" w:cstheme="majorBidi"/>
          <w:color w:val="313131"/>
          <w:sz w:val="24"/>
          <w:szCs w:val="24"/>
          <w:lang w:val="en-DE" w:eastAsia="en-GB"/>
        </w:rPr>
        <w:t xml:space="preserve">, </w:t>
      </w:r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DE" w:eastAsia="en-GB"/>
        </w:rPr>
        <w:t xml:space="preserve">&amp; 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Derakhshan,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DE" w:eastAsia="en-GB"/>
        </w:rPr>
        <w:t xml:space="preserve"> 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A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.</w:t>
      </w:r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GB" w:eastAsia="en-GB"/>
        </w:rPr>
        <w:t xml:space="preserve"> (2024)</w:t>
      </w:r>
      <w:r w:rsidRPr="0074520F">
        <w:rPr>
          <w:rFonts w:asciiTheme="majorBidi" w:eastAsia="Times New Roman" w:hAnsiTheme="majorBidi" w:cstheme="majorBidi"/>
          <w:color w:val="313131"/>
          <w:sz w:val="24"/>
          <w:szCs w:val="24"/>
          <w:lang w:val="en-DE" w:eastAsia="en-GB"/>
        </w:rPr>
        <w:t xml:space="preserve">. Extending embodied cognition through robot's augmented reality in English for medical purposes classrooms. </w:t>
      </w:r>
      <w:r w:rsidRPr="0074520F">
        <w:rPr>
          <w:rFonts w:asciiTheme="majorBidi" w:eastAsia="Times New Roman" w:hAnsiTheme="majorBidi" w:cstheme="majorBidi"/>
          <w:i/>
          <w:iCs/>
          <w:color w:val="313131"/>
          <w:sz w:val="24"/>
          <w:szCs w:val="24"/>
          <w:lang w:val="en-DE" w:eastAsia="en-GB"/>
        </w:rPr>
        <w:t xml:space="preserve">English for </w:t>
      </w:r>
      <w:proofErr w:type="spellStart"/>
      <w:r w:rsidRPr="0074520F">
        <w:rPr>
          <w:rFonts w:asciiTheme="majorBidi" w:eastAsia="Times New Roman" w:hAnsiTheme="majorBidi" w:cstheme="majorBidi"/>
          <w:i/>
          <w:iCs/>
          <w:color w:val="313131"/>
          <w:sz w:val="24"/>
          <w:szCs w:val="24"/>
          <w:lang w:val="en-DE" w:eastAsia="en-GB"/>
        </w:rPr>
        <w:t>Specifc</w:t>
      </w:r>
      <w:proofErr w:type="spellEnd"/>
      <w:r w:rsidRPr="0074520F">
        <w:rPr>
          <w:rFonts w:asciiTheme="majorBidi" w:eastAsia="Times New Roman" w:hAnsiTheme="majorBidi" w:cstheme="majorBidi"/>
          <w:i/>
          <w:iCs/>
          <w:color w:val="313131"/>
          <w:sz w:val="24"/>
          <w:szCs w:val="24"/>
          <w:lang w:val="en-DE" w:eastAsia="en-GB"/>
        </w:rPr>
        <w:t xml:space="preserve"> Purposes. </w:t>
      </w:r>
      <w:r w:rsidR="00E33DF8" w:rsidRPr="0074520F">
        <w:rPr>
          <w:rStyle w:val="Hyperlink"/>
          <w:rFonts w:asciiTheme="majorBidi" w:hAnsiTheme="majorBidi" w:cstheme="majorBidi"/>
          <w:color w:val="1155CC"/>
          <w:sz w:val="24"/>
          <w:szCs w:val="24"/>
          <w:shd w:val="clear" w:color="auto" w:fill="FFFFFF"/>
        </w:rPr>
        <w:t xml:space="preserve">https://doi.org/10.1016/j.esp.2024.03.001 </w:t>
      </w:r>
      <w:r w:rsidRPr="0074520F">
        <w:rPr>
          <w:rStyle w:val="Hyperlink"/>
          <w:rFonts w:asciiTheme="majorBidi" w:hAnsiTheme="majorBidi" w:cstheme="majorBidi"/>
          <w:color w:val="1155CC"/>
          <w:sz w:val="24"/>
          <w:szCs w:val="24"/>
          <w:shd w:val="clear" w:color="auto" w:fill="FFFFFF"/>
        </w:rPr>
        <w:t>(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SSCI-indexed;  IF: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2.5; Q1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AC81E03" w14:textId="70CA484C" w:rsidR="00477E4B" w:rsidRPr="0074520F" w:rsidRDefault="00DC4BB7" w:rsidP="00477E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DC4BB7">
        <w:rPr>
          <w:rFonts w:asciiTheme="majorBidi" w:hAnsiTheme="majorBidi" w:cstheme="majorBidi"/>
          <w:color w:val="000000"/>
          <w:sz w:val="24"/>
          <w:szCs w:val="24"/>
        </w:rPr>
        <w:t xml:space="preserve">Kirkpatrick, R., 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Derakhshan,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DE" w:eastAsia="en-GB"/>
        </w:rPr>
        <w:t xml:space="preserve"> 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A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eastAsia="Times New Roman" w:hAnsiTheme="majorBidi" w:cstheme="majorBidi"/>
          <w:b/>
          <w:bCs/>
          <w:color w:val="313131"/>
          <w:sz w:val="24"/>
          <w:szCs w:val="24"/>
          <w:lang w:val="en-GB" w:eastAsia="en-GB"/>
        </w:rPr>
        <w:t>.</w:t>
      </w:r>
      <w:r>
        <w:rPr>
          <w:rFonts w:asciiTheme="majorBidi" w:eastAsia="Times New Roman" w:hAnsiTheme="majorBidi" w:cstheme="majorBidi"/>
          <w:color w:val="313131"/>
          <w:sz w:val="24"/>
          <w:szCs w:val="24"/>
          <w:lang w:val="en-DE" w:eastAsia="en-GB"/>
        </w:rPr>
        <w:t xml:space="preserve">, </w:t>
      </w:r>
      <w:proofErr w:type="spellStart"/>
      <w:r w:rsidR="00477E4B">
        <w:rPr>
          <w:rFonts w:asciiTheme="majorBidi" w:eastAsia="Times New Roman" w:hAnsiTheme="majorBidi" w:cstheme="majorBidi"/>
          <w:color w:val="313131"/>
          <w:sz w:val="24"/>
          <w:szCs w:val="24"/>
          <w:lang w:val="en-DE" w:eastAsia="en-GB"/>
        </w:rPr>
        <w:t>AlMutawa</w:t>
      </w:r>
      <w:proofErr w:type="spellEnd"/>
      <w:r w:rsidR="00477E4B">
        <w:rPr>
          <w:rFonts w:asciiTheme="majorBidi" w:eastAsia="Times New Roman" w:hAnsiTheme="majorBidi" w:cstheme="majorBidi"/>
          <w:color w:val="313131"/>
          <w:sz w:val="24"/>
          <w:szCs w:val="24"/>
          <w:lang w:val="en-DE" w:eastAsia="en-GB"/>
        </w:rPr>
        <w:t xml:space="preserve">, H., Wang, Y. (2024). </w:t>
      </w:r>
      <w:r w:rsidRPr="00DC4BB7">
        <w:rPr>
          <w:rFonts w:asciiTheme="majorBidi" w:hAnsiTheme="majorBidi" w:cstheme="majorBidi"/>
          <w:sz w:val="24"/>
          <w:szCs w:val="24"/>
        </w:rPr>
        <w:t xml:space="preserve">A </w:t>
      </w:r>
      <w:r w:rsidRPr="00DC4BB7">
        <w:rPr>
          <w:rFonts w:asciiTheme="majorBidi" w:hAnsiTheme="majorBidi" w:cstheme="majorBidi"/>
          <w:sz w:val="24"/>
          <w:szCs w:val="24"/>
          <w:lang w:val="en-DE"/>
        </w:rPr>
        <w:t xml:space="preserve">mixed-methods </w:t>
      </w:r>
      <w:r w:rsidRPr="00DC4BB7">
        <w:rPr>
          <w:rFonts w:asciiTheme="majorBidi" w:hAnsiTheme="majorBidi" w:cstheme="majorBidi"/>
          <w:sz w:val="24"/>
          <w:szCs w:val="24"/>
        </w:rPr>
        <w:t>cross-cultural examination of the role of enjoyment and passion in bilingual English teachers’ desire for professional development: Evidence from Iran and Kuwait</w:t>
      </w:r>
      <w:r w:rsidR="00477E4B">
        <w:rPr>
          <w:rFonts w:asciiTheme="majorBidi" w:hAnsiTheme="majorBidi" w:cstheme="majorBidi"/>
          <w:sz w:val="24"/>
          <w:szCs w:val="24"/>
          <w:lang w:val="en-DE"/>
        </w:rPr>
        <w:t xml:space="preserve">. </w:t>
      </w:r>
      <w:r w:rsidR="00477E4B" w:rsidRPr="0074520F">
        <w:rPr>
          <w:rFonts w:asciiTheme="majorBidi" w:hAnsiTheme="majorBidi" w:cstheme="majorBidi"/>
          <w:bCs/>
          <w:i/>
          <w:iCs/>
          <w:sz w:val="24"/>
        </w:rPr>
        <w:t xml:space="preserve">Journal of Multilingual and Multicultural </w:t>
      </w:r>
      <w:proofErr w:type="spellStart"/>
      <w:r w:rsidR="00477E4B" w:rsidRPr="0074520F">
        <w:rPr>
          <w:rFonts w:asciiTheme="majorBidi" w:hAnsiTheme="majorBidi" w:cstheme="majorBidi"/>
          <w:bCs/>
          <w:i/>
          <w:iCs/>
          <w:sz w:val="24"/>
        </w:rPr>
        <w:t>Developmen</w:t>
      </w:r>
      <w:proofErr w:type="spellEnd"/>
      <w:r w:rsidR="00C53578">
        <w:rPr>
          <w:rFonts w:asciiTheme="majorBidi" w:hAnsiTheme="majorBidi" w:cstheme="majorBidi"/>
          <w:bCs/>
          <w:i/>
          <w:iCs/>
          <w:sz w:val="24"/>
          <w:lang w:val="en-DE"/>
        </w:rPr>
        <w:t xml:space="preserve">t. </w:t>
      </w:r>
      <w:r w:rsidR="002A6A1C" w:rsidRPr="002A6A1C">
        <w:rPr>
          <w:rStyle w:val="Hyperlink"/>
          <w:rFonts w:asciiTheme="majorBidi" w:hAnsiTheme="majorBidi" w:cstheme="majorBidi"/>
          <w:color w:val="1155CC"/>
          <w:sz w:val="24"/>
          <w:szCs w:val="24"/>
          <w:shd w:val="clear" w:color="auto" w:fill="FFFFFF"/>
        </w:rPr>
        <w:t>https://doi.org/10.1080/01434632.2024.2346572</w:t>
      </w:r>
      <w:r w:rsidR="00477E4B" w:rsidRPr="0074520F">
        <w:rPr>
          <w:rFonts w:asciiTheme="majorBidi" w:hAnsiTheme="majorBidi" w:cstheme="majorBidi"/>
          <w:b/>
          <w:color w:val="000000"/>
          <w:sz w:val="24"/>
        </w:rPr>
        <w:t xml:space="preserve"> (SSCI-indexed;  IF: </w:t>
      </w:r>
      <w:r w:rsidR="00477E4B" w:rsidRPr="0074520F">
        <w:rPr>
          <w:rFonts w:asciiTheme="majorBidi" w:hAnsiTheme="majorBidi" w:cstheme="majorBidi"/>
          <w:b/>
          <w:color w:val="000000"/>
          <w:sz w:val="24"/>
          <w:lang w:val="en-DE"/>
        </w:rPr>
        <w:t>2.3; Q1</w:t>
      </w:r>
      <w:r w:rsidR="00477E4B" w:rsidRPr="0074520F">
        <w:rPr>
          <w:rFonts w:asciiTheme="majorBidi" w:hAnsiTheme="majorBidi" w:cstheme="majorBidi"/>
          <w:b/>
          <w:color w:val="000000"/>
          <w:sz w:val="24"/>
        </w:rPr>
        <w:t>)</w:t>
      </w:r>
    </w:p>
    <w:p w14:paraId="083F1D49" w14:textId="7A34352C" w:rsidR="00DC4BB7" w:rsidRPr="00477E4B" w:rsidRDefault="00DC4BB7" w:rsidP="00477E4B">
      <w:pPr>
        <w:pStyle w:val="ListParagraph"/>
        <w:spacing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7FF1391E" w14:textId="77777777" w:rsidR="00FB1FDF" w:rsidRPr="0074520F" w:rsidRDefault="00FB1FDF" w:rsidP="00FB1FD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5" w:name="_Hlk157758352"/>
      <w:r w:rsidRPr="0074520F">
        <w:rPr>
          <w:rFonts w:asciiTheme="majorBidi" w:hAnsiTheme="majorBidi" w:cstheme="majorBidi"/>
          <w:color w:val="000000"/>
          <w:sz w:val="24"/>
          <w:szCs w:val="24"/>
        </w:rPr>
        <w:t>Kirkpatrick, R., Kirkpatrick, J.</w:t>
      </w:r>
      <w:r w:rsidRPr="0074520F">
        <w:rPr>
          <w:rFonts w:asciiTheme="majorBidi" w:hAnsiTheme="majorBidi" w:cstheme="majorBidi"/>
          <w:color w:val="000000"/>
          <w:sz w:val="24"/>
          <w:szCs w:val="24"/>
          <w:lang w:val="en-DE"/>
        </w:rPr>
        <w:t>,</w:t>
      </w:r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 &amp;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color w:val="000000"/>
          <w:sz w:val="24"/>
          <w:szCs w:val="24"/>
          <w:lang w:val="en-DE"/>
        </w:rPr>
        <w:t xml:space="preserve">(2024). </w:t>
      </w:r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An investigation into the motivation and attitudes of Japanese students toward learning English: A case of elementary and junior high school students. 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</w:rPr>
        <w:t>Asian J</w:t>
      </w:r>
      <w:proofErr w:type="spellStart"/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lang w:val="en-DE"/>
        </w:rPr>
        <w:t>ournal</w:t>
      </w:r>
      <w:proofErr w:type="spellEnd"/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lang w:val="en-DE"/>
        </w:rPr>
        <w:t xml:space="preserve"> of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Second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lang w:val="en-DE"/>
        </w:rPr>
        <w:t xml:space="preserve"> and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Foreign Lan</w:t>
      </w:r>
      <w:proofErr w:type="spellStart"/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lang w:val="en-DE"/>
        </w:rPr>
        <w:t>guage</w:t>
      </w:r>
      <w:proofErr w:type="spellEnd"/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Educ</w:t>
      </w:r>
      <w:proofErr w:type="spellStart"/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lang w:val="en-DE"/>
        </w:rPr>
        <w:t>ation</w:t>
      </w:r>
      <w:proofErr w:type="spellEnd"/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lang w:val="en-DE"/>
        </w:rPr>
        <w:t>,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9</w:t>
      </w:r>
      <w:r w:rsidRPr="0074520F">
        <w:rPr>
          <w:rFonts w:asciiTheme="majorBidi" w:hAnsiTheme="majorBidi" w:cstheme="majorBidi"/>
          <w:color w:val="000000"/>
          <w:sz w:val="24"/>
          <w:szCs w:val="24"/>
          <w:lang w:val="en-DE"/>
        </w:rPr>
        <w:t xml:space="preserve">. </w:t>
      </w:r>
      <w:hyperlink r:id="rId25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https://doi.org/10.1186/s40862-023-00243-z</w:t>
        </w:r>
      </w:hyperlink>
      <w:bookmarkEnd w:id="5"/>
      <w:r w:rsidRPr="0074520F">
        <w:rPr>
          <w:rFonts w:asciiTheme="majorBidi" w:hAnsiTheme="majorBidi" w:cstheme="majorBidi"/>
          <w:color w:val="000000"/>
          <w:sz w:val="24"/>
          <w:szCs w:val="24"/>
          <w:lang w:val="en-DE"/>
        </w:rPr>
        <w:t xml:space="preserve"> (ESCI; </w:t>
      </w:r>
      <w:r w:rsidRPr="0074520F">
        <w:rPr>
          <w:rFonts w:asciiTheme="majorBidi" w:hAnsiTheme="majorBidi" w:cstheme="majorBidi"/>
          <w:sz w:val="24"/>
          <w:szCs w:val="24"/>
        </w:rPr>
        <w:t>IF: 1.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>8; Q2</w:t>
      </w:r>
      <w:r w:rsidRPr="0074520F">
        <w:rPr>
          <w:rFonts w:asciiTheme="majorBidi" w:hAnsiTheme="majorBidi" w:cstheme="majorBidi"/>
          <w:sz w:val="24"/>
          <w:szCs w:val="24"/>
        </w:rPr>
        <w:t>)</w:t>
      </w:r>
    </w:p>
    <w:p w14:paraId="7C4960EE" w14:textId="77777777" w:rsidR="00322215" w:rsidRPr="00322215" w:rsidRDefault="00FB1FDF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proofErr w:type="spellStart"/>
      <w:r w:rsidRPr="0074520F">
        <w:rPr>
          <w:rFonts w:asciiTheme="majorBidi" w:hAnsiTheme="majorBidi" w:cstheme="majorBidi"/>
          <w:bCs/>
          <w:color w:val="000000"/>
          <w:sz w:val="24"/>
          <w:shd w:val="clear" w:color="auto" w:fill="FFFFFF"/>
        </w:rPr>
        <w:t>Solhi</w:t>
      </w:r>
      <w:proofErr w:type="spellEnd"/>
      <w:r w:rsidRPr="0074520F">
        <w:rPr>
          <w:rFonts w:asciiTheme="majorBidi" w:hAnsiTheme="majorBidi" w:cstheme="majorBidi"/>
          <w:bCs/>
          <w:color w:val="000000"/>
          <w:sz w:val="24"/>
          <w:shd w:val="clear" w:color="auto" w:fill="FFFFFF"/>
        </w:rPr>
        <w:t xml:space="preserve">, M., </w:t>
      </w:r>
      <w:r w:rsidRPr="0074520F">
        <w:rPr>
          <w:rFonts w:asciiTheme="majorBidi" w:hAnsiTheme="majorBidi" w:cstheme="majorBidi"/>
          <w:b/>
          <w:sz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sz w:val="24"/>
          <w:shd w:val="clear" w:color="auto" w:fill="FFFFFF"/>
          <w:lang w:val="en-DE"/>
        </w:rPr>
        <w:t>,</w:t>
      </w:r>
      <w:r w:rsidRPr="0074520F">
        <w:rPr>
          <w:rFonts w:asciiTheme="majorBidi" w:hAnsiTheme="majorBidi" w:cstheme="majorBidi"/>
          <w:bCs/>
          <w:sz w:val="24"/>
          <w:shd w:val="clear" w:color="auto" w:fill="FFFFFF"/>
          <w:lang w:val="en-DE"/>
        </w:rPr>
        <w:t xml:space="preserve"> </w:t>
      </w:r>
      <w:r w:rsidRPr="0074520F">
        <w:rPr>
          <w:rFonts w:asciiTheme="majorBidi" w:hAnsiTheme="majorBidi" w:cstheme="majorBidi"/>
          <w:bCs/>
          <w:color w:val="000000"/>
          <w:sz w:val="24"/>
        </w:rPr>
        <w:t>Pawlak, M.</w:t>
      </w:r>
      <w:r w:rsidRPr="0074520F">
        <w:rPr>
          <w:rFonts w:asciiTheme="majorBidi" w:hAnsiTheme="majorBidi" w:cstheme="majorBidi"/>
          <w:bCs/>
          <w:color w:val="000000"/>
          <w:sz w:val="24"/>
          <w:lang w:val="en-DE"/>
        </w:rPr>
        <w:t xml:space="preserve">, </w:t>
      </w:r>
      <w:r w:rsidRPr="0074520F">
        <w:rPr>
          <w:rFonts w:asciiTheme="majorBidi" w:hAnsiTheme="majorBidi" w:cstheme="majorBidi"/>
          <w:sz w:val="24"/>
          <w:shd w:val="clear" w:color="auto" w:fill="FFFFFF"/>
        </w:rPr>
        <w:t xml:space="preserve">&amp; </w:t>
      </w:r>
      <w:r w:rsidRPr="0074520F">
        <w:rPr>
          <w:rFonts w:asciiTheme="majorBidi" w:hAnsiTheme="majorBidi" w:cstheme="majorBidi"/>
          <w:color w:val="000000"/>
          <w:sz w:val="24"/>
          <w:shd w:val="clear" w:color="auto" w:fill="FFFFFF"/>
        </w:rPr>
        <w:t xml:space="preserve">Ünsal, B. </w:t>
      </w:r>
      <w:r w:rsidRPr="0074520F">
        <w:rPr>
          <w:rFonts w:asciiTheme="majorBidi" w:hAnsiTheme="majorBidi" w:cstheme="majorBidi"/>
          <w:color w:val="000000"/>
          <w:sz w:val="24"/>
          <w:shd w:val="clear" w:color="auto" w:fill="FFFFFF"/>
          <w:lang w:val="en-DE"/>
        </w:rPr>
        <w:t xml:space="preserve">(2024). </w:t>
      </w:r>
      <w:hyperlink r:id="rId26" w:history="1"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Exploring the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i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nterplay between EFL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l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earners’ L2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w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riting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b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oredom,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w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riting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m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otivation, and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b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oredom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c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 xml:space="preserve">oping 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  <w:lang w:val="en-DE"/>
          </w:rPr>
          <w:t>s</w:t>
        </w:r>
        <w:r w:rsidRPr="0074520F">
          <w:rPr>
            <w:rStyle w:val="Hyperlink"/>
            <w:rFonts w:asciiTheme="majorBidi" w:hAnsiTheme="majorBidi" w:cstheme="majorBidi"/>
            <w:bCs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trategies</w:t>
        </w:r>
      </w:hyperlink>
      <w:r w:rsidRPr="0074520F">
        <w:rPr>
          <w:rFonts w:asciiTheme="majorBidi" w:hAnsiTheme="majorBidi" w:cstheme="majorBidi"/>
          <w:bCs/>
          <w:sz w:val="24"/>
          <w:lang w:val="en-DE"/>
        </w:rPr>
        <w:t xml:space="preserve">. </w:t>
      </w:r>
      <w:r w:rsidRPr="0074520F">
        <w:rPr>
          <w:rFonts w:asciiTheme="majorBidi" w:hAnsiTheme="majorBidi" w:cstheme="majorBidi"/>
          <w:bCs/>
          <w:i/>
          <w:iCs/>
          <w:sz w:val="24"/>
        </w:rPr>
        <w:t>Language Teaching Research</w:t>
      </w:r>
      <w:r w:rsidRPr="0074520F">
        <w:rPr>
          <w:rFonts w:asciiTheme="majorBidi" w:hAnsiTheme="majorBidi" w:cstheme="majorBidi"/>
          <w:bCs/>
          <w:sz w:val="24"/>
        </w:rPr>
        <w:t>.</w:t>
      </w:r>
      <w:r w:rsidRPr="0074520F">
        <w:rPr>
          <w:rFonts w:asciiTheme="majorBidi" w:hAnsiTheme="majorBidi" w:cstheme="majorBidi"/>
          <w:sz w:val="24"/>
        </w:rPr>
        <w:t xml:space="preserve"> </w:t>
      </w:r>
      <w:r w:rsidR="00322ED3" w:rsidRPr="0074520F">
        <w:rPr>
          <w:rStyle w:val="Hyperlink"/>
          <w:szCs w:val="24"/>
        </w:rPr>
        <w:t>https://doi.org/</w:t>
      </w:r>
      <w:r w:rsidR="00322ED3" w:rsidRPr="0074520F">
        <w:rPr>
          <w:rStyle w:val="Hyperlink"/>
          <w:rFonts w:asciiTheme="majorBidi" w:hAnsiTheme="majorBidi" w:cstheme="majorBidi"/>
          <w:sz w:val="24"/>
          <w:szCs w:val="24"/>
        </w:rPr>
        <w:t>10.1177/13621688241239178</w:t>
      </w:r>
      <w:r w:rsidRPr="0074520F">
        <w:rPr>
          <w:rFonts w:asciiTheme="majorBidi" w:hAnsiTheme="majorBidi" w:cstheme="majorBidi"/>
          <w:sz w:val="24"/>
        </w:rPr>
        <w:t xml:space="preserve"> </w:t>
      </w:r>
      <w:r w:rsidR="001D6543"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="001D6543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4</w:t>
      </w:r>
      <w:r w:rsidR="001D6543" w:rsidRPr="0074520F">
        <w:rPr>
          <w:rFonts w:asciiTheme="majorBidi" w:hAnsiTheme="majorBidi" w:cstheme="majorBidi"/>
          <w:b/>
          <w:bCs/>
          <w:color w:val="000000"/>
          <w:sz w:val="24"/>
        </w:rPr>
        <w:t>.</w:t>
      </w:r>
      <w:r w:rsidR="001D6543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2, Q1</w:t>
      </w:r>
      <w:r w:rsidR="001D6543"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64A505B" w14:textId="7F7CAA5A" w:rsidR="00322215" w:rsidRPr="00322215" w:rsidRDefault="00322215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322215">
        <w:rPr>
          <w:rFonts w:asciiTheme="majorBidi" w:hAnsiTheme="majorBidi" w:cstheme="majorBidi"/>
        </w:rPr>
        <w:t>Wang, Y.,</w:t>
      </w:r>
      <w:r w:rsidRPr="00322215">
        <w:rPr>
          <w:rFonts w:asciiTheme="majorBidi" w:hAnsiTheme="majorBidi" w:cstheme="majorBidi"/>
          <w:b/>
          <w:bCs/>
          <w:lang w:val="en-DE"/>
        </w:rPr>
        <w:t xml:space="preserve"> </w:t>
      </w:r>
      <w:r w:rsidRPr="00322215">
        <w:rPr>
          <w:rFonts w:asciiTheme="majorBidi" w:hAnsiTheme="majorBidi" w:cstheme="majorBidi"/>
          <w:b/>
          <w:bCs/>
          <w:color w:val="222222"/>
          <w:szCs w:val="24"/>
          <w:shd w:val="clear" w:color="auto" w:fill="FFFFFF"/>
        </w:rPr>
        <w:t>Derakhshan, A.</w:t>
      </w:r>
      <w:r w:rsidRPr="00322215">
        <w:rPr>
          <w:rFonts w:asciiTheme="majorBidi" w:hAnsiTheme="majorBidi" w:cstheme="majorBidi"/>
          <w:szCs w:val="24"/>
          <w:shd w:val="clear" w:color="auto" w:fill="FFFFFF"/>
        </w:rPr>
        <w:t>*</w:t>
      </w:r>
      <w:r w:rsidRPr="00322215">
        <w:rPr>
          <w:rFonts w:asciiTheme="majorBidi" w:hAnsiTheme="majorBidi" w:cstheme="majorBidi"/>
          <w:color w:val="222222"/>
          <w:szCs w:val="24"/>
          <w:shd w:val="clear" w:color="auto" w:fill="FFFFFF"/>
          <w:lang w:val="en-DE"/>
        </w:rPr>
        <w:t xml:space="preserve">, </w:t>
      </w:r>
      <w:r w:rsidRPr="00322215">
        <w:rPr>
          <w:rFonts w:asciiTheme="majorBidi" w:hAnsiTheme="majorBidi" w:cstheme="majorBidi"/>
          <w:bCs/>
          <w:color w:val="000000"/>
        </w:rPr>
        <w:t>Pawlak, M.</w:t>
      </w:r>
      <w:r w:rsidRPr="00322215">
        <w:rPr>
          <w:rFonts w:asciiTheme="majorBidi" w:hAnsiTheme="majorBidi" w:cstheme="majorBidi"/>
          <w:bCs/>
          <w:color w:val="000000"/>
          <w:lang w:val="en-DE"/>
        </w:rPr>
        <w:t xml:space="preserve">, </w:t>
      </w:r>
      <w:r w:rsidRPr="00322215">
        <w:rPr>
          <w:rFonts w:asciiTheme="majorBidi" w:hAnsiTheme="majorBidi" w:cstheme="majorBidi"/>
          <w:color w:val="222222"/>
          <w:szCs w:val="24"/>
          <w:shd w:val="clear" w:color="auto" w:fill="FFFFFF"/>
        </w:rPr>
        <w:t>&amp;</w:t>
      </w:r>
      <w:r w:rsidRPr="00322215">
        <w:rPr>
          <w:rFonts w:asciiTheme="majorBidi" w:hAnsiTheme="majorBidi" w:cstheme="majorBidi"/>
          <w:color w:val="222222"/>
          <w:szCs w:val="24"/>
          <w:shd w:val="clear" w:color="auto" w:fill="FFFFFF"/>
          <w:lang w:val="en-DE"/>
        </w:rPr>
        <w:t xml:space="preserve"> </w:t>
      </w:r>
      <w:proofErr w:type="spellStart"/>
      <w:r w:rsidRPr="00322215">
        <w:rPr>
          <w:rFonts w:asciiTheme="majorBidi" w:hAnsiTheme="majorBidi" w:cstheme="majorBidi"/>
          <w:color w:val="000000"/>
          <w:szCs w:val="24"/>
        </w:rPr>
        <w:t>Mehdizadeh</w:t>
      </w:r>
      <w:proofErr w:type="spellEnd"/>
      <w:r w:rsidRPr="00322215">
        <w:rPr>
          <w:rFonts w:asciiTheme="majorBidi" w:hAnsiTheme="majorBidi" w:cstheme="majorBidi"/>
          <w:color w:val="000000"/>
          <w:szCs w:val="24"/>
        </w:rPr>
        <w:t xml:space="preserve">, M. </w:t>
      </w:r>
      <w:r w:rsidRPr="00322215">
        <w:rPr>
          <w:rFonts w:asciiTheme="majorBidi" w:hAnsiTheme="majorBidi" w:cstheme="majorBidi"/>
          <w:color w:val="222222"/>
          <w:szCs w:val="24"/>
          <w:shd w:val="clear" w:color="auto" w:fill="FFFFFF"/>
        </w:rPr>
        <w:t>(</w:t>
      </w:r>
      <w:r w:rsidRPr="00322215">
        <w:rPr>
          <w:rFonts w:asciiTheme="majorBidi" w:hAnsiTheme="majorBidi" w:cstheme="majorBidi"/>
          <w:color w:val="222222"/>
          <w:szCs w:val="24"/>
          <w:shd w:val="clear" w:color="auto" w:fill="FFFFFF"/>
          <w:lang w:val="en-DE"/>
        </w:rPr>
        <w:t>2024).</w:t>
      </w:r>
      <w:r w:rsidRPr="00322215">
        <w:rPr>
          <w:rFonts w:asciiTheme="majorBidi" w:hAnsiTheme="majorBidi" w:cstheme="majorBidi"/>
          <w:b/>
          <w:bCs/>
        </w:rPr>
        <w:t xml:space="preserve"> </w:t>
      </w:r>
      <w:r w:rsidRPr="00322215">
        <w:rPr>
          <w:rStyle w:val="Hyperlink"/>
          <w:rFonts w:asciiTheme="majorBidi" w:hAnsiTheme="majorBidi" w:cstheme="majorBidi"/>
          <w:color w:val="auto"/>
          <w:sz w:val="24"/>
          <w:u w:val="none"/>
          <w:bdr w:val="none" w:sz="0" w:space="0" w:color="auto" w:frame="1"/>
          <w:shd w:val="clear" w:color="auto" w:fill="FFFFFF"/>
        </w:rPr>
        <w:t>Exploring the psychometric properties of the Grammar Learning Strategy Inventory in the Chinese EFL context</w:t>
      </w:r>
      <w:r w:rsidRPr="00322215">
        <w:rPr>
          <w:rStyle w:val="Hyperlink"/>
          <w:rFonts w:asciiTheme="majorBidi" w:hAnsiTheme="majorBidi" w:cstheme="majorBidi"/>
          <w:color w:val="auto"/>
          <w:sz w:val="24"/>
          <w:u w:val="none"/>
          <w:bdr w:val="none" w:sz="0" w:space="0" w:color="auto" w:frame="1"/>
          <w:shd w:val="clear" w:color="auto" w:fill="FFFFFF"/>
          <w:lang w:val="en-DE"/>
        </w:rPr>
        <w:t xml:space="preserve">. </w:t>
      </w:r>
      <w:r w:rsidRPr="00322215">
        <w:rPr>
          <w:rFonts w:asciiTheme="majorBidi" w:hAnsiTheme="majorBidi" w:cstheme="majorBidi"/>
          <w:bCs/>
          <w:i/>
          <w:iCs/>
          <w:sz w:val="24"/>
        </w:rPr>
        <w:t xml:space="preserve">Studies in Second Language Learning and Teaching. </w:t>
      </w:r>
      <w:r>
        <w:t xml:space="preserve"> </w:t>
      </w:r>
      <w:hyperlink r:id="rId27" w:history="1">
        <w:r w:rsidRPr="00322215">
          <w:rPr>
            <w:rStyle w:val="Hyperlink"/>
            <w:rFonts w:asciiTheme="majorBidi" w:hAnsiTheme="majorBidi" w:cstheme="majorBidi"/>
            <w:sz w:val="24"/>
            <w:szCs w:val="24"/>
          </w:rPr>
          <w:t>https://doi.org/10.14746/ssllt.39357</w:t>
        </w:r>
      </w:hyperlink>
      <w:r w:rsidRPr="00322215">
        <w:rPr>
          <w:rStyle w:val="Hyperlink"/>
          <w:rFonts w:asciiTheme="majorBidi" w:hAnsiTheme="majorBidi" w:cstheme="majorBidi"/>
          <w:sz w:val="24"/>
          <w:szCs w:val="24"/>
          <w:lang w:val="en-DE"/>
        </w:rPr>
        <w:t xml:space="preserve"> </w:t>
      </w:r>
      <w:r w:rsidRPr="0032221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322215">
        <w:rPr>
          <w:rFonts w:asciiTheme="majorBidi" w:hAnsiTheme="majorBidi" w:cstheme="majorBidi"/>
          <w:b/>
          <w:bCs/>
          <w:color w:val="000000"/>
          <w:sz w:val="24"/>
          <w:lang w:val="en-DE"/>
        </w:rPr>
        <w:t>3.7; Q1</w:t>
      </w:r>
      <w:r w:rsidRPr="00322215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72B8085E" w14:textId="3BF968C8" w:rsidR="00322215" w:rsidRPr="00322215" w:rsidRDefault="00322215" w:rsidP="00322215">
      <w:pPr>
        <w:pStyle w:val="ListParagraph"/>
        <w:spacing w:line="240" w:lineRule="auto"/>
        <w:jc w:val="both"/>
        <w:rPr>
          <w:rStyle w:val="Hyperlink"/>
          <w:rFonts w:asciiTheme="majorBidi" w:hAnsiTheme="majorBidi" w:cstheme="majorBidi"/>
          <w:bCs/>
          <w:i/>
          <w:iCs/>
          <w:color w:val="auto"/>
          <w:sz w:val="24"/>
          <w:u w:val="none"/>
        </w:rPr>
      </w:pPr>
    </w:p>
    <w:p w14:paraId="68E3A90C" w14:textId="77777777" w:rsidR="00C63F9A" w:rsidRPr="0074520F" w:rsidRDefault="00C63F9A" w:rsidP="00683B55">
      <w:pPr>
        <w:pStyle w:val="ListParagraph"/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68C61260" w14:textId="77777777" w:rsidR="00FB1FDF" w:rsidRPr="0074520F" w:rsidRDefault="00FB1FDF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Zare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Aqajani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Delavar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</w:t>
      </w:r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, 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&amp; 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>Pawlak, M.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>4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 </w:t>
      </w:r>
      <w:hyperlink r:id="rId28" w:history="1">
        <w:r w:rsidRPr="0074520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The relationship between self‐regulated learning strategy use and task engagement</w:t>
        </w:r>
      </w:hyperlink>
      <w:r w:rsidRPr="0074520F">
        <w:rPr>
          <w:rFonts w:asciiTheme="majorBidi" w:hAnsiTheme="majorBidi" w:cstheme="majorBidi"/>
          <w:sz w:val="24"/>
          <w:szCs w:val="24"/>
          <w:lang w:val="en-DE"/>
        </w:rPr>
        <w:t xml:space="preserve">. </w:t>
      </w:r>
      <w:r w:rsidRPr="0074520F">
        <w:rPr>
          <w:rFonts w:asciiTheme="majorBidi" w:hAnsiTheme="majorBidi"/>
          <w:i/>
          <w:iCs/>
          <w:sz w:val="24"/>
          <w:szCs w:val="24"/>
          <w:lang w:val="en-DE"/>
        </w:rPr>
        <w:t>International Journal of Applied Linguistics</w:t>
      </w:r>
      <w:r w:rsidRPr="0074520F">
        <w:rPr>
          <w:rFonts w:asciiTheme="majorBidi" w:hAnsiTheme="majorBidi"/>
          <w:sz w:val="24"/>
          <w:szCs w:val="24"/>
          <w:lang w:val="en-DE"/>
        </w:rPr>
        <w:t xml:space="preserve">. </w:t>
      </w:r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https://doi.org/ </w:t>
      </w:r>
      <w:hyperlink r:id="rId29" w:tgtFrame="_blank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10.1111/ijal.12535</w:t>
        </w:r>
      </w:hyperlink>
      <w:r w:rsidRPr="0074520F">
        <w:rPr>
          <w:rFonts w:ascii="Roboto" w:hAnsi="Roboto"/>
          <w:color w:val="525254"/>
          <w:sz w:val="24"/>
          <w:szCs w:val="24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1.6 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4EA5686A" w14:textId="77777777" w:rsidR="00EE6758" w:rsidRPr="00EE6758" w:rsidRDefault="00FB1FDF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color w:val="0000FF"/>
          <w:sz w:val="24"/>
          <w:szCs w:val="24"/>
          <w:u w:val="single"/>
          <w:lang w:val="en-DE"/>
        </w:rPr>
      </w:pPr>
      <w:r w:rsidRPr="0074520F">
        <w:rPr>
          <w:rFonts w:asciiTheme="majorBidi" w:hAnsiTheme="majorBidi" w:cstheme="majorBidi"/>
          <w:color w:val="0000FF"/>
          <w:sz w:val="24"/>
          <w:szCs w:val="24"/>
          <w:u w:val="single"/>
          <w:lang w:val="en-DE"/>
        </w:rPr>
        <w:t xml:space="preserve">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Zare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&amp; </w:t>
      </w:r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>4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 </w:t>
      </w:r>
      <w:r w:rsidRPr="0074520F">
        <w:rPr>
          <w:rFonts w:asciiTheme="majorBidi" w:hAnsiTheme="majorBidi" w:cstheme="majorBidi"/>
          <w:sz w:val="24"/>
          <w:szCs w:val="24"/>
        </w:rPr>
        <w:t xml:space="preserve">Task engagement in second language acquisition: 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>A</w:t>
      </w:r>
      <w:r w:rsidRPr="0074520F">
        <w:rPr>
          <w:rFonts w:asciiTheme="majorBidi" w:hAnsiTheme="majorBidi" w:cstheme="majorBidi"/>
          <w:sz w:val="24"/>
          <w:szCs w:val="24"/>
        </w:rPr>
        <w:t xml:space="preserve"> questionnaire development and validation study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>.</w:t>
      </w:r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Journal of Multilingual and Multicultural Development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 xml:space="preserve">. </w:t>
      </w:r>
      <w:hyperlink r:id="rId30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  <w:lang w:val="en-DE"/>
          </w:rPr>
          <w:t>https://doi.org/10.1080/01434632.2024.2306166</w:t>
        </w:r>
      </w:hyperlink>
      <w:r w:rsidRPr="0074520F">
        <w:rPr>
          <w:rFonts w:asciiTheme="majorBidi" w:hAnsiTheme="majorBidi" w:cstheme="majorBidi"/>
          <w:color w:val="0000FF"/>
          <w:sz w:val="24"/>
          <w:szCs w:val="24"/>
          <w:u w:val="single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color w:val="000000"/>
          <w:sz w:val="24"/>
        </w:rPr>
        <w:t xml:space="preserve">(SSCI-indexed;  IF: </w:t>
      </w:r>
      <w:r w:rsidRPr="0074520F">
        <w:rPr>
          <w:rFonts w:asciiTheme="majorBidi" w:hAnsiTheme="majorBidi" w:cstheme="majorBidi"/>
          <w:b/>
          <w:color w:val="000000"/>
          <w:sz w:val="24"/>
          <w:lang w:val="en-DE"/>
        </w:rPr>
        <w:t>2.3; Q1</w:t>
      </w:r>
      <w:r w:rsidRPr="0074520F">
        <w:rPr>
          <w:rFonts w:asciiTheme="majorBidi" w:hAnsiTheme="majorBidi" w:cstheme="majorBidi"/>
          <w:b/>
          <w:color w:val="000000"/>
          <w:sz w:val="24"/>
        </w:rPr>
        <w:t>)</w:t>
      </w:r>
    </w:p>
    <w:p w14:paraId="745E3E35" w14:textId="754FB914" w:rsidR="003110CF" w:rsidRPr="0008790F" w:rsidRDefault="00E26A89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  <w:lang w:val="en-DE"/>
        </w:rPr>
      </w:pPr>
      <w:proofErr w:type="spellStart"/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Zare</w:t>
      </w:r>
      <w:proofErr w:type="spellEnd"/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r w:rsidRPr="000879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, 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 Zhang, L. J. 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(202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>4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 </w:t>
      </w:r>
      <w:r w:rsidR="003110CF" w:rsidRPr="0008790F">
        <w:rPr>
          <w:rFonts w:asciiTheme="majorBidi" w:hAnsiTheme="majorBidi" w:cstheme="majorBidi"/>
          <w:sz w:val="24"/>
          <w:szCs w:val="24"/>
        </w:rPr>
        <w:t xml:space="preserve">Investigating the relationship between </w:t>
      </w:r>
      <w:proofErr w:type="spellStart"/>
      <w:r w:rsidR="003110CF" w:rsidRPr="0008790F">
        <w:rPr>
          <w:rFonts w:asciiTheme="majorBidi" w:hAnsiTheme="majorBidi" w:cstheme="majorBidi"/>
          <w:sz w:val="24"/>
          <w:szCs w:val="24"/>
        </w:rPr>
        <w:t>metastrategy</w:t>
      </w:r>
      <w:proofErr w:type="spellEnd"/>
      <w:r w:rsidR="003110CF" w:rsidRPr="0008790F">
        <w:rPr>
          <w:rFonts w:asciiTheme="majorBidi" w:hAnsiTheme="majorBidi" w:cstheme="majorBidi"/>
          <w:sz w:val="24"/>
          <w:szCs w:val="24"/>
        </w:rPr>
        <w:t xml:space="preserve"> use and task</w:t>
      </w:r>
      <w:r w:rsidRPr="0008790F">
        <w:rPr>
          <w:rFonts w:asciiTheme="majorBidi" w:hAnsiTheme="majorBidi" w:cstheme="majorBidi"/>
          <w:sz w:val="24"/>
          <w:szCs w:val="24"/>
          <w:lang w:val="en-DE"/>
        </w:rPr>
        <w:t xml:space="preserve"> </w:t>
      </w:r>
      <w:r w:rsidR="003110CF" w:rsidRPr="0008790F">
        <w:rPr>
          <w:rFonts w:asciiTheme="majorBidi" w:hAnsiTheme="majorBidi" w:cstheme="majorBidi"/>
          <w:sz w:val="24"/>
          <w:szCs w:val="24"/>
        </w:rPr>
        <w:t xml:space="preserve">engagement in an EFL context: a structural equation </w:t>
      </w:r>
      <w:r w:rsidRPr="0008790F">
        <w:rPr>
          <w:rFonts w:asciiTheme="majorBidi" w:hAnsiTheme="majorBidi" w:cstheme="majorBidi"/>
          <w:sz w:val="24"/>
          <w:szCs w:val="24"/>
        </w:rPr>
        <w:t>modelling</w:t>
      </w:r>
      <w:r w:rsidRPr="0008790F">
        <w:rPr>
          <w:rFonts w:asciiTheme="majorBidi" w:hAnsiTheme="majorBidi" w:cstheme="majorBidi"/>
          <w:sz w:val="24"/>
          <w:szCs w:val="24"/>
          <w:lang w:val="en-DE"/>
        </w:rPr>
        <w:t xml:space="preserve"> </w:t>
      </w:r>
      <w:r w:rsidR="003110CF" w:rsidRPr="0008790F">
        <w:rPr>
          <w:rFonts w:asciiTheme="majorBidi" w:hAnsiTheme="majorBidi" w:cstheme="majorBidi"/>
          <w:sz w:val="24"/>
          <w:szCs w:val="24"/>
        </w:rPr>
        <w:t>approach</w:t>
      </w:r>
      <w:r w:rsidRPr="0008790F">
        <w:rPr>
          <w:rFonts w:asciiTheme="majorBidi" w:hAnsiTheme="majorBidi" w:cstheme="majorBidi"/>
          <w:sz w:val="24"/>
          <w:szCs w:val="24"/>
          <w:lang w:val="en-DE"/>
        </w:rPr>
        <w:t xml:space="preserve">. </w:t>
      </w:r>
      <w:r w:rsidRPr="0008790F">
        <w:rPr>
          <w:rFonts w:asciiTheme="majorBidi" w:hAnsiTheme="majorBidi" w:cstheme="majorBidi"/>
          <w:i/>
          <w:iCs/>
          <w:sz w:val="24"/>
          <w:szCs w:val="24"/>
          <w:lang w:val="en-DE"/>
        </w:rPr>
        <w:t>Innovati</w:t>
      </w:r>
      <w:r w:rsidR="00C91D57" w:rsidRPr="0008790F">
        <w:rPr>
          <w:rFonts w:asciiTheme="majorBidi" w:hAnsiTheme="majorBidi" w:cstheme="majorBidi"/>
          <w:i/>
          <w:iCs/>
          <w:sz w:val="24"/>
          <w:szCs w:val="24"/>
          <w:lang w:val="en-DE"/>
        </w:rPr>
        <w:t xml:space="preserve">on in </w:t>
      </w:r>
      <w:r w:rsidR="00EE6758" w:rsidRPr="0008790F">
        <w:rPr>
          <w:rFonts w:asciiTheme="majorBidi" w:hAnsiTheme="majorBidi" w:cstheme="majorBidi"/>
          <w:i/>
          <w:iCs/>
          <w:sz w:val="24"/>
          <w:szCs w:val="24"/>
          <w:lang w:val="en-DE"/>
        </w:rPr>
        <w:t>Language Learning and Teaching</w:t>
      </w:r>
      <w:r w:rsidR="00EE6758" w:rsidRPr="0008790F">
        <w:rPr>
          <w:rFonts w:asciiTheme="majorBidi" w:hAnsiTheme="majorBidi" w:cstheme="majorBidi"/>
          <w:sz w:val="24"/>
          <w:szCs w:val="24"/>
          <w:lang w:val="en-DE"/>
        </w:rPr>
        <w:t xml:space="preserve">. </w:t>
      </w:r>
      <w:hyperlink r:id="rId31" w:history="1">
        <w:r w:rsidR="00EE6758" w:rsidRPr="0008790F">
          <w:rPr>
            <w:rStyle w:val="Hyperlink"/>
            <w:rFonts w:asciiTheme="majorBidi" w:hAnsiTheme="majorBidi" w:cstheme="majorBidi"/>
            <w:sz w:val="24"/>
            <w:szCs w:val="24"/>
            <w:lang w:val="en-DE"/>
          </w:rPr>
          <w:t>https://doi.org/10.1080/17501229.2024.2337710</w:t>
        </w:r>
      </w:hyperlink>
      <w:r w:rsidR="00EE6758" w:rsidRPr="0008790F">
        <w:rPr>
          <w:rStyle w:val="Hyperlink"/>
          <w:rFonts w:asciiTheme="majorBidi" w:hAnsiTheme="majorBidi" w:cstheme="majorBidi"/>
          <w:sz w:val="24"/>
          <w:szCs w:val="24"/>
          <w:lang w:val="en-DE"/>
        </w:rPr>
        <w:t xml:space="preserve"> </w:t>
      </w:r>
      <w:r w:rsidR="00EE6758" w:rsidRPr="0008790F">
        <w:rPr>
          <w:rFonts w:asciiTheme="majorBidi" w:hAnsiTheme="majorBidi" w:cstheme="majorBidi"/>
          <w:color w:val="000000"/>
          <w:sz w:val="24"/>
        </w:rPr>
        <w:t xml:space="preserve">(SSCI-indexed;  IF: </w:t>
      </w:r>
      <w:r w:rsidR="00EE6758" w:rsidRPr="0008790F">
        <w:rPr>
          <w:rFonts w:asciiTheme="majorBidi" w:hAnsiTheme="majorBidi" w:cstheme="majorBidi"/>
          <w:color w:val="000000"/>
          <w:sz w:val="24"/>
          <w:lang w:val="en-DE"/>
        </w:rPr>
        <w:t>3; Q1</w:t>
      </w:r>
      <w:r w:rsidR="00EE6758" w:rsidRPr="0008790F">
        <w:rPr>
          <w:rFonts w:asciiTheme="majorBidi" w:hAnsiTheme="majorBidi" w:cstheme="majorBidi"/>
          <w:color w:val="000000"/>
          <w:sz w:val="24"/>
        </w:rPr>
        <w:t>)</w:t>
      </w:r>
    </w:p>
    <w:p w14:paraId="448D81B1" w14:textId="77777777" w:rsidR="009A6B04" w:rsidRPr="0008790F" w:rsidRDefault="009A6B04" w:rsidP="00322215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 xml:space="preserve">Zhi, R., 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&amp; </w:t>
      </w:r>
      <w:r w:rsidRPr="000879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08790F">
        <w:rPr>
          <w:rFonts w:asciiTheme="majorBidi" w:hAnsiTheme="majorBidi" w:cstheme="majorBidi"/>
          <w:sz w:val="24"/>
          <w:szCs w:val="24"/>
          <w:shd w:val="clear" w:color="auto" w:fill="FFFFFF"/>
        </w:rPr>
        <w:t>*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>4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 xml:space="preserve">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Modelling the interplay between resilience, emotion regulation and psychological well‐being among Chinese English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 xml:space="preserve"> language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teachers: The mediating role of self‐efficacy beliefs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 xml:space="preserve">. </w:t>
      </w:r>
      <w:r w:rsidRPr="0008790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DE"/>
        </w:rPr>
        <w:t>European Journal of Education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 xml:space="preserve">. </w:t>
      </w:r>
      <w:hyperlink r:id="rId32" w:history="1">
        <w:r w:rsidRPr="0008790F">
          <w:rPr>
            <w:rStyle w:val="Hyperlink"/>
            <w:rFonts w:ascii="Times New Roman" w:hAnsi="Times New Roman" w:cs="Times New Roman"/>
            <w:sz w:val="24"/>
            <w:szCs w:val="24"/>
            <w:lang w:val="en-DE"/>
          </w:rPr>
          <w:t>https://doi.org/10.1111/ejed.12643</w:t>
        </w:r>
      </w:hyperlink>
    </w:p>
    <w:p w14:paraId="223E213A" w14:textId="77777777" w:rsidR="009A6B04" w:rsidRPr="009A6B04" w:rsidRDefault="009A6B04" w:rsidP="009A6B04">
      <w:pPr>
        <w:pStyle w:val="ListParagraph"/>
        <w:spacing w:line="276" w:lineRule="auto"/>
        <w:rPr>
          <w:rFonts w:ascii="Times New Roman Regular" w:eastAsia="CharisSIL-Italic" w:hAnsi="Times New Roman Regular" w:cs="Times New Roman Regular"/>
          <w:i/>
          <w:iCs/>
          <w:color w:val="000000" w:themeColor="text1"/>
          <w:sz w:val="24"/>
          <w:szCs w:val="24"/>
          <w:lang w:eastAsia="zh-CN" w:bidi="ar"/>
        </w:rPr>
      </w:pPr>
    </w:p>
    <w:p w14:paraId="71AE07FF" w14:textId="560F4104" w:rsidR="00FB1FDF" w:rsidRPr="0008790F" w:rsidRDefault="00FB1FDF" w:rsidP="00322215">
      <w:pPr>
        <w:pStyle w:val="ListParagraph"/>
        <w:numPr>
          <w:ilvl w:val="0"/>
          <w:numId w:val="1"/>
        </w:numPr>
        <w:spacing w:line="276" w:lineRule="auto"/>
        <w:rPr>
          <w:rFonts w:ascii="Times New Roman Regular" w:eastAsia="CharisSIL-Italic" w:hAnsi="Times New Roman Regular" w:cs="Times New Roman Regular"/>
          <w:i/>
          <w:iCs/>
          <w:color w:val="000000" w:themeColor="text1"/>
          <w:sz w:val="24"/>
          <w:szCs w:val="24"/>
          <w:lang w:eastAsia="zh-CN" w:bidi="ar"/>
        </w:rPr>
      </w:pPr>
      <w:bookmarkStart w:id="6" w:name="_Hlk170456121"/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 xml:space="preserve">Zhi, R., Wang, Y. X., 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&amp; </w:t>
      </w:r>
      <w:r w:rsidRPr="000879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08790F">
        <w:rPr>
          <w:rFonts w:asciiTheme="majorBidi" w:hAnsiTheme="majorBidi" w:cstheme="majorBidi"/>
          <w:sz w:val="24"/>
          <w:szCs w:val="24"/>
          <w:shd w:val="clear" w:color="auto" w:fill="FFFFFF"/>
        </w:rPr>
        <w:t>*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DE"/>
        </w:rPr>
        <w:t>4</w:t>
      </w:r>
      <w:r w:rsidRPr="000879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).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r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 of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a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cademic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b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uoyancy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s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elf-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e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fficacy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p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redicting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t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eachers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w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ork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e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ngagement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c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ase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Chinese English as a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lastRenderedPageBreak/>
        <w:t>f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oreign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l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anguage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>t</w:t>
      </w:r>
      <w:proofErr w:type="spellStart"/>
      <w:r w:rsidRPr="0008790F">
        <w:rPr>
          <w:rFonts w:ascii="Times New Roman" w:hAnsi="Times New Roman" w:cs="Times New Roman"/>
          <w:color w:val="000000" w:themeColor="text1"/>
          <w:sz w:val="24"/>
          <w:szCs w:val="24"/>
        </w:rPr>
        <w:t>eachers</w:t>
      </w:r>
      <w:proofErr w:type="spellEnd"/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 xml:space="preserve">. </w:t>
      </w:r>
      <w:r w:rsidRPr="0008790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DE"/>
        </w:rPr>
        <w:t>Perceptual and Motor Skills, 131</w:t>
      </w:r>
      <w:r w:rsidRPr="0008790F">
        <w:rPr>
          <w:rFonts w:ascii="Times New Roman" w:hAnsi="Times New Roman" w:cs="Times New Roman"/>
          <w:color w:val="000000" w:themeColor="text1"/>
          <w:sz w:val="24"/>
          <w:szCs w:val="24"/>
          <w:lang w:val="en-DE"/>
        </w:rPr>
        <w:t xml:space="preserve">(2), 612-629. </w:t>
      </w:r>
      <w:hyperlink r:id="rId33" w:history="1">
        <w:r w:rsidRPr="0008790F">
          <w:rPr>
            <w:rStyle w:val="Hyperlink"/>
            <w:rFonts w:asciiTheme="majorBidi" w:hAnsiTheme="majorBidi" w:cstheme="majorBidi"/>
            <w:sz w:val="24"/>
            <w:szCs w:val="24"/>
            <w:lang w:val="en-DE"/>
          </w:rPr>
          <w:t>https://doi.org/</w:t>
        </w:r>
        <w:r w:rsidRPr="0008790F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10.1177/00315125231222398</w:t>
        </w:r>
      </w:hyperlink>
      <w:r w:rsidRPr="0008790F">
        <w:rPr>
          <w:rFonts w:asciiTheme="majorBidi" w:hAnsiTheme="majorBidi" w:cstheme="majorBidi"/>
          <w:sz w:val="24"/>
          <w:szCs w:val="24"/>
          <w:lang w:val="en-DE"/>
        </w:rPr>
        <w:t xml:space="preserve"> </w:t>
      </w:r>
    </w:p>
    <w:bookmarkEnd w:id="6"/>
    <w:p w14:paraId="75F14192" w14:textId="77777777" w:rsidR="00683B55" w:rsidRPr="0074520F" w:rsidRDefault="00683B55" w:rsidP="00683B55">
      <w:pPr>
        <w:spacing w:after="120" w:line="240" w:lineRule="auto"/>
        <w:ind w:left="360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</w:pPr>
    </w:p>
    <w:p w14:paraId="7DB75CEF" w14:textId="59E18A3C" w:rsidR="00683B55" w:rsidRPr="0074520F" w:rsidRDefault="00683B55" w:rsidP="00683B55">
      <w:pPr>
        <w:spacing w:after="120" w:line="240" w:lineRule="auto"/>
        <w:ind w:left="360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</w:pPr>
      <w:r w:rsidRPr="0074520F"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  <w:t>2023</w:t>
      </w:r>
    </w:p>
    <w:p w14:paraId="066CEC57" w14:textId="77777777" w:rsidR="007B3E1D" w:rsidRPr="0074520F" w:rsidRDefault="007B3E1D" w:rsidP="00322215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Derakhshan, A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DE"/>
        </w:rPr>
        <w:t>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Eslami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Z. R., </w:t>
      </w:r>
      <w:r w:rsidRPr="0074520F">
        <w:rPr>
          <w:rFonts w:asciiTheme="majorBidi" w:hAnsiTheme="majorBidi" w:cstheme="majorBidi"/>
          <w:sz w:val="24"/>
          <w:szCs w:val="24"/>
        </w:rPr>
        <w:t xml:space="preserve">&amp;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Shakki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F. (2023). Comparing compliments in Face-to-Face vs. online interactions among Iranian speakers of Persian.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Pragmatics and Society</w:t>
      </w:r>
      <w:r w:rsidRPr="0074520F">
        <w:rPr>
          <w:rFonts w:asciiTheme="majorBidi" w:hAnsiTheme="majorBidi" w:cstheme="majorBidi"/>
          <w:sz w:val="24"/>
          <w:szCs w:val="24"/>
        </w:rPr>
        <w:t xml:space="preserve">. </w:t>
      </w:r>
      <w:r w:rsidRPr="0074520F">
        <w:rPr>
          <w:rFonts w:ascii="Noto Sans" w:hAnsi="Noto Sans" w:cs="Noto Sans"/>
          <w:color w:val="333333"/>
          <w:sz w:val="21"/>
          <w:szCs w:val="21"/>
          <w:shd w:val="clear" w:color="auto" w:fill="FFFFFF"/>
        </w:rPr>
        <w:t> </w:t>
      </w:r>
      <w:hyperlink r:id="rId34" w:tgtFrame="_blank" w:history="1">
        <w:r w:rsidRPr="0074520F">
          <w:rPr>
            <w:rStyle w:val="Hyperlink"/>
            <w:rFonts w:ascii="STIX-Bold" w:hAnsi="STIX-Bold" w:cs="STIX-Bold"/>
            <w:sz w:val="24"/>
            <w:szCs w:val="24"/>
          </w:rPr>
          <w:t>https://doi.org/10.1075/ps.22102.der</w:t>
        </w:r>
      </w:hyperlink>
      <w:r w:rsidRPr="0074520F">
        <w:rPr>
          <w:rStyle w:val="Hyperlink"/>
          <w:rFonts w:ascii="STIX-Bold" w:hAnsi="STIX-Bold" w:cs="STIX-Bold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0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.7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BB37483" w14:textId="77777777" w:rsidR="007B3E1D" w:rsidRPr="0074520F" w:rsidRDefault="007B3E1D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7" w:name="_Hlk152086660"/>
      <w:r w:rsidRPr="0074520F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 &amp; </w:t>
      </w:r>
      <w:proofErr w:type="spellStart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Fathi</w:t>
      </w:r>
      <w:proofErr w:type="spellEnd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J. (2023). </w:t>
      </w:r>
      <w:r w:rsidRPr="0074520F">
        <w:rPr>
          <w:rFonts w:asciiTheme="majorBidi" w:hAnsiTheme="majorBidi" w:cstheme="majorBidi"/>
          <w:sz w:val="24"/>
          <w:szCs w:val="24"/>
        </w:rPr>
        <w:t xml:space="preserve">Grit and foreign language enjoyment as predictors of EFL learners’ online engagement: The mediating role of online learning self‑efficacy.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The Asia-Pacific Education Researcher</w:t>
      </w:r>
      <w:r w:rsidRPr="0074520F">
        <w:rPr>
          <w:rFonts w:asciiTheme="majorBidi" w:hAnsiTheme="majorBidi" w:cstheme="majorBidi"/>
          <w:sz w:val="24"/>
          <w:szCs w:val="24"/>
        </w:rPr>
        <w:t xml:space="preserve">. </w:t>
      </w:r>
      <w:hyperlink r:id="rId35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https://doi.org/10.1007/s40299-023-00745-x</w:t>
        </w:r>
      </w:hyperlink>
      <w:bookmarkEnd w:id="7"/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3.3;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4E899430" w14:textId="2C483ADF" w:rsidR="007B3E1D" w:rsidRPr="0074520F" w:rsidRDefault="007B3E1D" w:rsidP="00322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74520F">
        <w:rPr>
          <w:rFonts w:asciiTheme="majorBidi" w:hAnsiTheme="majorBidi" w:cstheme="majorBidi"/>
          <w:color w:val="000000"/>
          <w:sz w:val="24"/>
          <w:szCs w:val="24"/>
        </w:rPr>
        <w:t>Greenier</w:t>
      </w:r>
      <w:proofErr w:type="spellEnd"/>
      <w:r w:rsidRPr="0074520F">
        <w:rPr>
          <w:rFonts w:asciiTheme="majorBidi" w:hAnsiTheme="majorBidi" w:cstheme="majorBidi"/>
          <w:color w:val="000000"/>
          <w:sz w:val="24"/>
          <w:szCs w:val="24"/>
        </w:rPr>
        <w:t>, V., 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&amp; </w:t>
      </w:r>
      <w:proofErr w:type="spellStart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Fathi</w:t>
      </w:r>
      <w:proofErr w:type="spellEnd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J. (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>2023</w:t>
      </w:r>
      <w:r w:rsidRPr="0074520F">
        <w:rPr>
          <w:rFonts w:asciiTheme="majorBidi" w:hAnsiTheme="majorBidi" w:cstheme="majorBidi"/>
          <w:sz w:val="24"/>
          <w:szCs w:val="24"/>
        </w:rPr>
        <w:t xml:space="preserve">). Exploring the interplay between a loving pedagogy, creativity, and work engagement among EFL/ESL teachers: A multinational study. </w:t>
      </w:r>
      <w:proofErr w:type="spellStart"/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Curr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DE"/>
        </w:rPr>
        <w:t>ent</w:t>
      </w:r>
      <w:proofErr w:type="spellEnd"/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Psychology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en-DE"/>
        </w:rPr>
        <w:t>,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42, 22803–22822. https://doi.org/10.1007/s12144-022-03371-w</w:t>
      </w:r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2.38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666E4A5" w14:textId="46251E2B" w:rsidR="007B3E1D" w:rsidRPr="0074520F" w:rsidRDefault="007B3E1D" w:rsidP="00322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8" w:name="_Hlk151970429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74520F">
        <w:rPr>
          <w:rStyle w:val="displayname"/>
          <w:rFonts w:ascii="var(--secondary-face)" w:hAnsi="var(--secondary-face)"/>
          <w:sz w:val="24"/>
          <w:szCs w:val="24"/>
        </w:rPr>
        <w:t>Karimpour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S., &amp; Nazari, M. (2023a). Interactional features in second language classroom discourse: variations across novice and experienced language teachers. </w:t>
      </w:r>
      <w:hyperlink r:id="rId36" w:history="1">
        <w:r w:rsidRPr="0074520F">
          <w:rPr>
            <w:rStyle w:val="Hyperlink"/>
            <w:rFonts w:ascii="var(--secondary-face)" w:hAnsi="var(--secondary-face)"/>
            <w:i/>
            <w:iCs/>
            <w:color w:val="auto"/>
            <w:sz w:val="24"/>
            <w:szCs w:val="24"/>
            <w:u w:val="none"/>
          </w:rPr>
          <w:t>Applied Linguistics Review</w:t>
        </w:r>
      </w:hyperlink>
      <w:r w:rsidRPr="0074520F">
        <w:rPr>
          <w:rFonts w:ascii="var(--secondary-face)" w:hAnsi="var(--secondary-face)"/>
          <w:sz w:val="24"/>
          <w:szCs w:val="24"/>
        </w:rPr>
        <w:t xml:space="preserve">. </w:t>
      </w:r>
      <w:hyperlink r:id="rId37" w:tgtFrame="_blank" w:history="1">
        <w:r w:rsidRPr="0074520F">
          <w:rPr>
            <w:rStyle w:val="Hyperlink"/>
            <w:rFonts w:ascii="var(--secondary-face)" w:hAnsi="var(--secondary-face)"/>
            <w:sz w:val="24"/>
            <w:szCs w:val="24"/>
          </w:rPr>
          <w:t>https://doi.org/10.1515/applirev-2023-0001</w:t>
        </w:r>
      </w:hyperlink>
      <w:r w:rsidRPr="0074520F">
        <w:rPr>
          <w:rFonts w:ascii="Montserrat" w:hAnsi="Montserrat"/>
          <w:color w:val="3B3D3F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3.06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45E4A56" w14:textId="77777777" w:rsidR="007B3E1D" w:rsidRPr="0074520F" w:rsidRDefault="007B3E1D" w:rsidP="00322215">
      <w:pPr>
        <w:pStyle w:val="Articletitle"/>
        <w:numPr>
          <w:ilvl w:val="0"/>
          <w:numId w:val="1"/>
        </w:numPr>
        <w:spacing w:line="240" w:lineRule="auto"/>
        <w:jc w:val="both"/>
        <w:rPr>
          <w:rFonts w:asciiTheme="majorBidi" w:eastAsiaTheme="minorHAnsi" w:hAnsiTheme="majorBidi" w:cstheme="majorBidi"/>
          <w:b w:val="0"/>
          <w:sz w:val="24"/>
          <w:lang w:val="en-US" w:eastAsia="en-US"/>
        </w:rPr>
      </w:pPr>
      <w:bookmarkStart w:id="9" w:name="_Hlk151968210"/>
      <w:bookmarkStart w:id="10" w:name="_Hlk149585609"/>
      <w:bookmarkStart w:id="11" w:name="_Hlk151971628"/>
      <w:bookmarkStart w:id="12" w:name="_Hlk151974327"/>
      <w:r w:rsidRPr="00E66B14">
        <w:rPr>
          <w:rFonts w:asciiTheme="majorBidi" w:hAnsiTheme="majorBidi" w:cstheme="majorBidi"/>
          <w:bCs/>
          <w:color w:val="000000"/>
          <w:sz w:val="24"/>
          <w:shd w:val="clear" w:color="auto" w:fill="FFFFFF"/>
        </w:rPr>
        <w:t>Derakhshan, A.</w:t>
      </w:r>
      <w:r w:rsidRPr="00E66B14">
        <w:rPr>
          <w:rFonts w:asciiTheme="majorBidi" w:hAnsiTheme="majorBidi" w:cstheme="majorBidi"/>
          <w:bCs/>
          <w:sz w:val="24"/>
          <w:shd w:val="clear" w:color="auto" w:fill="FFFFFF"/>
        </w:rPr>
        <w:t>*</w:t>
      </w:r>
      <w:r w:rsidRPr="00D17284">
        <w:rPr>
          <w:rFonts w:asciiTheme="majorBidi" w:hAnsiTheme="majorBidi" w:cstheme="majorBidi"/>
          <w:b w:val="0"/>
          <w:color w:val="000000"/>
          <w:sz w:val="24"/>
          <w:shd w:val="clear" w:color="auto" w:fill="FFFFFF"/>
        </w:rPr>
        <w:t>,</w:t>
      </w:r>
      <w:r w:rsidRPr="00D17284">
        <w:rPr>
          <w:rStyle w:val="displayname"/>
          <w:b w:val="0"/>
        </w:rPr>
        <w:t> </w:t>
      </w:r>
      <w:proofErr w:type="spellStart"/>
      <w:r w:rsidRPr="00D17284">
        <w:rPr>
          <w:rStyle w:val="displayname"/>
          <w:rFonts w:asciiTheme="majorBidi" w:hAnsiTheme="majorBidi" w:cstheme="majorBidi"/>
          <w:b w:val="0"/>
          <w:sz w:val="24"/>
        </w:rPr>
        <w:t>Karimpour</w:t>
      </w:r>
      <w:proofErr w:type="spellEnd"/>
      <w:r w:rsidRPr="00D17284">
        <w:rPr>
          <w:rFonts w:asciiTheme="majorBidi" w:hAnsiTheme="majorBidi" w:cstheme="majorBidi"/>
          <w:b w:val="0"/>
          <w:sz w:val="24"/>
        </w:rPr>
        <w:t xml:space="preserve">, S., &amp; Nazari, M. (2023b). Making sense of emotion and identity construction through metaphors: a prompt-based. </w:t>
      </w:r>
      <w:r w:rsidRPr="00D17284">
        <w:rPr>
          <w:rFonts w:asciiTheme="majorBidi" w:hAnsiTheme="majorBidi" w:cstheme="majorBidi"/>
          <w:b w:val="0"/>
          <w:i/>
          <w:iCs/>
          <w:sz w:val="24"/>
        </w:rPr>
        <w:t>Journal of Multilingual and Multicultural Development</w:t>
      </w:r>
      <w:r w:rsidRPr="00D17284">
        <w:rPr>
          <w:rFonts w:asciiTheme="majorBidi" w:hAnsiTheme="majorBidi" w:cstheme="majorBidi"/>
          <w:b w:val="0"/>
          <w:sz w:val="24"/>
        </w:rPr>
        <w:t xml:space="preserve">. </w:t>
      </w:r>
      <w:hyperlink r:id="rId38" w:history="1">
        <w:r w:rsidRPr="00D17284">
          <w:rPr>
            <w:rStyle w:val="Hyperlink"/>
            <w:rFonts w:asciiTheme="majorBidi" w:hAnsiTheme="majorBidi" w:cstheme="majorBidi"/>
            <w:b w:val="0"/>
            <w:sz w:val="24"/>
          </w:rPr>
          <w:t>https://doi.org/10.1080/01434632.2023.2270951</w:t>
        </w:r>
      </w:hyperlink>
      <w:bookmarkEnd w:id="9"/>
      <w:r w:rsidRPr="0074520F">
        <w:rPr>
          <w:rFonts w:asciiTheme="majorBidi" w:hAnsiTheme="majorBidi" w:cstheme="majorBidi"/>
          <w:sz w:val="24"/>
        </w:rPr>
        <w:t xml:space="preserve"> </w:t>
      </w:r>
      <w:r w:rsidRPr="0074520F">
        <w:rPr>
          <w:rFonts w:asciiTheme="majorBidi" w:hAnsiTheme="majorBidi" w:cstheme="majorBidi"/>
          <w:color w:val="000000"/>
          <w:sz w:val="24"/>
        </w:rPr>
        <w:t>(SSCI-indexed;  IF: 2.3</w:t>
      </w:r>
      <w:r w:rsidRPr="0074520F">
        <w:rPr>
          <w:rFonts w:asciiTheme="majorBidi" w:hAnsiTheme="majorBidi" w:cstheme="majorBidi"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color w:val="000000"/>
          <w:sz w:val="24"/>
        </w:rPr>
        <w:t>)</w:t>
      </w:r>
    </w:p>
    <w:bookmarkEnd w:id="8"/>
    <w:p w14:paraId="30568828" w14:textId="77777777" w:rsidR="007B3E1D" w:rsidRPr="0074520F" w:rsidRDefault="007B3E1D" w:rsidP="007B3E1D">
      <w:pPr>
        <w:pStyle w:val="ListParagrap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02B221E1" w14:textId="77777777" w:rsidR="007B3E1D" w:rsidRPr="0074520F" w:rsidRDefault="007B3E1D" w:rsidP="0032221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ar(--secondary-face)" w:hAnsi="var(--secondary-face)"/>
          <w:color w:val="0563C1" w:themeColor="hyperlink"/>
          <w:sz w:val="21"/>
          <w:szCs w:val="21"/>
          <w:u w:val="single"/>
        </w:rPr>
      </w:pP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74520F">
        <w:rPr>
          <w:rStyle w:val="displayname"/>
          <w:rFonts w:ascii="var(--secondary-face)" w:hAnsi="var(--secondary-face)"/>
          <w:sz w:val="24"/>
          <w:szCs w:val="24"/>
        </w:rPr>
        <w:t>Karimpour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>, S., &amp; Nazari, M. (2023c).</w:t>
      </w:r>
      <w:bookmarkEnd w:id="10"/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hyperlink r:id="rId39" w:history="1">
        <w:r w:rsidRPr="0074520F">
          <w:rPr>
            <w:rFonts w:asciiTheme="majorBidi" w:hAnsiTheme="majorBidi" w:cstheme="majorBidi"/>
            <w:sz w:val="24"/>
            <w:szCs w:val="24"/>
          </w:rPr>
          <w:t>"Most of us are not feeling well”: Exploring Iranian EAP practitioners’ emotions and identities</w:t>
        </w:r>
      </w:hyperlink>
      <w:r w:rsidRPr="0074520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4520F">
        <w:rPr>
          <w:rFonts w:asciiTheme="majorBidi" w:hAnsiTheme="majorBidi" w:cstheme="majorBidi"/>
          <w:i/>
          <w:iCs/>
          <w:sz w:val="24"/>
          <w:szCs w:val="24"/>
          <w:shd w:val="clear" w:color="auto" w:fill="F8F8F8"/>
        </w:rPr>
        <w:t>Ibérica</w:t>
      </w:r>
      <w:proofErr w:type="spellEnd"/>
      <w:r w:rsidRPr="0074520F">
        <w:rPr>
          <w:rFonts w:asciiTheme="majorBidi" w:hAnsiTheme="majorBidi" w:cstheme="majorBidi"/>
          <w:i/>
          <w:iCs/>
          <w:sz w:val="24"/>
          <w:szCs w:val="24"/>
        </w:rPr>
        <w:t>, 45</w:t>
      </w:r>
      <w:r w:rsidRPr="0074520F">
        <w:rPr>
          <w:rFonts w:asciiTheme="majorBidi" w:hAnsiTheme="majorBidi" w:cstheme="majorBidi"/>
          <w:sz w:val="24"/>
          <w:szCs w:val="24"/>
        </w:rPr>
        <w:t xml:space="preserve">(1), 7-34. </w:t>
      </w:r>
      <w:r w:rsidRPr="0074520F">
        <w:rPr>
          <w:rStyle w:val="Hyperlink"/>
          <w:rFonts w:asciiTheme="majorBidi" w:hAnsiTheme="majorBidi" w:cstheme="majorBidi"/>
          <w:sz w:val="24"/>
          <w:szCs w:val="24"/>
          <w:bdr w:val="none" w:sz="0" w:space="0" w:color="auto" w:frame="1"/>
        </w:rPr>
        <w:t>https://doi.org/</w:t>
      </w:r>
      <w:hyperlink r:id="rId40" w:tgtFrame="_blank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  <w:bdr w:val="none" w:sz="0" w:space="0" w:color="auto" w:frame="1"/>
          </w:rPr>
          <w:t>10.17398/2340-2784.4</w:t>
        </w:r>
      </w:hyperlink>
      <w:bookmarkEnd w:id="11"/>
      <w:r w:rsidRPr="0074520F">
        <w:rPr>
          <w:rStyle w:val="Hyperlink"/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</w:t>
      </w:r>
      <w:bookmarkEnd w:id="12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SSCI-indexed;  IF: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1.02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Q3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6CA62D3" w14:textId="77777777" w:rsidR="007B3E1D" w:rsidRPr="0074520F" w:rsidRDefault="007B3E1D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Malmir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Pawlak, M., &amp; Wang, Y. (2023). The use of interlanguage pragmatic learning strategies (IPLS) by L2 learners: the impact of age, gender, language learning experience, and L2 proficiency levels. 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Review of Applied Linguistics in Language Teaching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 </w:t>
      </w:r>
      <w:hyperlink r:id="rId41" w:tgtFrame="_blank" w:history="1">
        <w:r w:rsidRPr="0074520F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https://doi.org/10.1515/iral-2022-0132</w:t>
        </w:r>
      </w:hyperlink>
      <w:r w:rsidRPr="0074520F">
        <w:rPr>
          <w:rStyle w:val="Hyperlink"/>
          <w:rFonts w:asciiTheme="majorBidi" w:hAnsiTheme="majorBidi" w:cstheme="majorBidi"/>
          <w:color w:val="1155CC"/>
          <w:sz w:val="24"/>
          <w:szCs w:val="24"/>
          <w:shd w:val="clear" w:color="auto" w:fill="FFFFFF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1.5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D3DE0F8" w14:textId="77777777" w:rsidR="007B3E1D" w:rsidRPr="0074520F" w:rsidRDefault="007B3E1D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13" w:name="_Hlk152857519"/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*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Solhi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&amp; Azari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Noughabi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(2023). An investigation into the association between student-perceived affective teacher variables and students’ L2-grit. 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Multilingual and Multicultural Development.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hyperlink r:id="rId42" w:tgtFrame="_blank" w:history="1">
        <w:r w:rsidRPr="0074520F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https://doi.org/10.1080/01434632.2023.2212644</w:t>
        </w:r>
      </w:hyperlink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bookmarkEnd w:id="13"/>
      <w:r w:rsidRPr="0074520F">
        <w:rPr>
          <w:rFonts w:asciiTheme="majorBidi" w:hAnsiTheme="majorBidi" w:cstheme="majorBidi"/>
          <w:b/>
          <w:color w:val="000000"/>
          <w:sz w:val="24"/>
        </w:rPr>
        <w:t xml:space="preserve">(SSCI-indexed;  IF: </w:t>
      </w:r>
      <w:r w:rsidRPr="0074520F">
        <w:rPr>
          <w:rFonts w:asciiTheme="majorBidi" w:hAnsiTheme="majorBidi" w:cstheme="majorBidi"/>
          <w:b/>
          <w:color w:val="000000"/>
          <w:sz w:val="24"/>
          <w:lang w:val="en-DE"/>
        </w:rPr>
        <w:t>2.3; Q1</w:t>
      </w:r>
      <w:r w:rsidRPr="0074520F">
        <w:rPr>
          <w:rFonts w:asciiTheme="majorBidi" w:hAnsiTheme="majorBidi" w:cstheme="majorBidi"/>
          <w:b/>
          <w:color w:val="000000"/>
          <w:sz w:val="24"/>
        </w:rPr>
        <w:t>)</w:t>
      </w:r>
    </w:p>
    <w:p w14:paraId="69EC49EC" w14:textId="77777777" w:rsidR="007B3E1D" w:rsidRPr="0074520F" w:rsidRDefault="007B3E1D" w:rsidP="00322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4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Derakhshan, A., Wang, Y., &amp; </w:t>
      </w:r>
      <w:proofErr w:type="spellStart"/>
      <w:r w:rsidRPr="00C44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Ghiasvand</w:t>
      </w:r>
      <w:proofErr w:type="spellEnd"/>
      <w:r w:rsidRPr="00C44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F. (2023). "I never make a permanent decision based on a temporary emotion”: unveiling EFL teachers’ perspectives about emotions in assessment. </w:t>
      </w:r>
      <w:r w:rsidRPr="00C440C4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Applied Linguistics Review</w:t>
      </w:r>
      <w:r w:rsidRPr="00C440C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hyperlink r:id="rId43" w:history="1">
        <w:r w:rsidRPr="00C440C4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https://doi.org/10.1515/applirev-2023-0089</w:t>
        </w:r>
      </w:hyperlink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3.06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28DCCA66" w14:textId="77777777" w:rsidR="007B3E1D" w:rsidRPr="0074520F" w:rsidRDefault="007B3E1D" w:rsidP="0032221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bookmarkStart w:id="14" w:name="_Hlk152164001"/>
      <w:r w:rsidRPr="0074520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</w:rPr>
        <w:lastRenderedPageBreak/>
        <w:t>Derakhshan, A.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Wang, Y.L,  Wang, Y.X, &amp; Ortega-Martín, J. L. (2023). Towards innovative research approaches to investigating the role of emotional variables in promoting language teachers’ and learners’ mental health. </w:t>
      </w:r>
      <w:r w:rsidRPr="0074520F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International Journal of Mental Health Promotion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</w:t>
      </w:r>
      <w:bookmarkStart w:id="15" w:name="_Hlk153088654"/>
      <w:r w:rsidRPr="0074520F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25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(7), 823-832. </w:t>
      </w:r>
      <w:bookmarkEnd w:id="15"/>
      <w:r w:rsidRPr="0074520F">
        <w:fldChar w:fldCharType="begin"/>
      </w:r>
      <w:r w:rsidRPr="0074520F">
        <w:instrText>HYPERLINK "https://doi.org/10.32604/ijmhp.2023.029877"</w:instrText>
      </w:r>
      <w:r w:rsidRPr="0074520F">
        <w:fldChar w:fldCharType="separate"/>
      </w:r>
      <w:r w:rsidRPr="0074520F">
        <w:rPr>
          <w:rStyle w:val="Hyperlink"/>
          <w:rFonts w:asciiTheme="majorBidi" w:eastAsia="Times New Roman" w:hAnsiTheme="majorBidi" w:cstheme="majorBidi"/>
          <w:sz w:val="24"/>
          <w:szCs w:val="24"/>
        </w:rPr>
        <w:t>https://doi.org/10.32604/ijmhp.2023.029877</w:t>
      </w:r>
      <w:r w:rsidRPr="0074520F">
        <w:rPr>
          <w:rStyle w:val="Hyperlink"/>
          <w:rFonts w:asciiTheme="majorBidi" w:eastAsia="Times New Roman" w:hAnsiTheme="majorBidi" w:cstheme="majorBidi"/>
          <w:sz w:val="24"/>
          <w:szCs w:val="24"/>
        </w:rPr>
        <w:fldChar w:fldCharType="end"/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bookmarkEnd w:id="14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1.08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;Q3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394D7D2D" w14:textId="77777777" w:rsidR="007B3E1D" w:rsidRPr="0074520F" w:rsidRDefault="007B3E1D" w:rsidP="007B3E1D">
      <w:pPr>
        <w:pStyle w:val="ListParagraph"/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6CC8042E" w14:textId="77777777" w:rsidR="007B3E1D" w:rsidRPr="0074520F" w:rsidRDefault="007B3E1D" w:rsidP="007B3E1D">
      <w:pPr>
        <w:pStyle w:val="ListParagrap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</w:p>
    <w:p w14:paraId="50555AF0" w14:textId="77777777" w:rsidR="007B3E1D" w:rsidRPr="0074520F" w:rsidRDefault="007B3E1D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16" w:name="_Hlk152836141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&amp; </w:t>
      </w:r>
      <w:proofErr w:type="spellStart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J. (2023). </w:t>
      </w:r>
      <w:r w:rsidRPr="0074520F">
        <w:rPr>
          <w:rFonts w:asciiTheme="majorBidi" w:hAnsiTheme="majorBidi" w:cstheme="majorBidi"/>
          <w:sz w:val="24"/>
          <w:szCs w:val="24"/>
        </w:rPr>
        <w:t>The impact of altruistic teaching on English as a foreign language (EFL) learners’ emotion regulation: An intervention study.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Brain Sciences,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13</w:t>
      </w:r>
      <w:r w:rsidRPr="0074520F">
        <w:rPr>
          <w:rFonts w:asciiTheme="majorBidi" w:hAnsiTheme="majorBidi" w:cstheme="majorBidi"/>
          <w:sz w:val="24"/>
          <w:szCs w:val="24"/>
        </w:rPr>
        <w:t xml:space="preserve">, 458. </w:t>
      </w:r>
      <w:hyperlink r:id="rId44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https://doi.org/10.3390/brainsci13030458</w:t>
        </w:r>
      </w:hyperlink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bookmarkEnd w:id="16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3.33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Q3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758E7756" w14:textId="77777777" w:rsidR="007B3E1D" w:rsidRPr="0074520F" w:rsidRDefault="007B3E1D" w:rsidP="007B3E1D">
      <w:pPr>
        <w:pStyle w:val="ListParagraph"/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75850963" w14:textId="7C12267F" w:rsidR="007B3E1D" w:rsidRPr="0074520F" w:rsidRDefault="007B3E1D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Zhang, L. J., &amp;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Zhaleh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K. (2023). The effects of instructor clarity and non-verbal immediacy on Chinese and Iranian EFL students’ affective learning: The mediating role of instructor understanding. 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Studies in Second Language Learning and Teaching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(1), 71-100. </w:t>
      </w:r>
      <w:hyperlink r:id="rId45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https://doi.org/10.14746/ssllt.31733</w:t>
        </w:r>
      </w:hyperlink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="00322215">
        <w:rPr>
          <w:rFonts w:asciiTheme="majorBidi" w:hAnsiTheme="majorBidi" w:cstheme="majorBidi"/>
          <w:b/>
          <w:bCs/>
          <w:color w:val="000000"/>
          <w:sz w:val="24"/>
          <w:lang w:val="en-DE"/>
        </w:rPr>
        <w:t>3.4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BC61194" w14:textId="77777777" w:rsidR="007B3E1D" w:rsidRPr="003A77A5" w:rsidRDefault="007B3E1D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17" w:name="_Hlk153901062"/>
      <w:r w:rsidRPr="003A77A5">
        <w:rPr>
          <w:rFonts w:ascii="Times New Roman" w:eastAsiaTheme="majorEastAsia" w:hAnsi="Times New Roman" w:cs="Times New Roman"/>
          <w:kern w:val="28"/>
          <w:sz w:val="24"/>
          <w:szCs w:val="24"/>
          <w:lang w:val="en-DE"/>
        </w:rPr>
        <w:t xml:space="preserve">Jia, H., </w:t>
      </w:r>
      <w:r w:rsidRPr="003A77A5">
        <w:rPr>
          <w:rFonts w:asciiTheme="majorBidi" w:hAnsiTheme="majorBidi" w:cstheme="majorBidi"/>
          <w:sz w:val="24"/>
          <w:szCs w:val="24"/>
        </w:rPr>
        <w:t xml:space="preserve">&amp; </w:t>
      </w:r>
      <w:r w:rsidRPr="003A77A5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Pr="003A77A5">
        <w:rPr>
          <w:rFonts w:asciiTheme="majorBidi" w:hAnsiTheme="majorBidi" w:cstheme="majorBidi"/>
          <w:sz w:val="24"/>
          <w:szCs w:val="24"/>
          <w:shd w:val="clear" w:color="auto" w:fill="FFFFFF"/>
        </w:rPr>
        <w:t>*</w:t>
      </w:r>
      <w:r w:rsidRPr="003A77A5">
        <w:rPr>
          <w:rFonts w:asciiTheme="majorBidi" w:hAnsiTheme="majorBidi" w:cstheme="majorBidi"/>
          <w:sz w:val="24"/>
          <w:szCs w:val="24"/>
        </w:rPr>
        <w:t xml:space="preserve"> (</w:t>
      </w:r>
      <w:r w:rsidRPr="003A77A5">
        <w:rPr>
          <w:rFonts w:asciiTheme="majorBidi" w:hAnsiTheme="majorBidi" w:cstheme="majorBidi"/>
          <w:sz w:val="24"/>
          <w:szCs w:val="24"/>
          <w:lang w:val="en-DE"/>
        </w:rPr>
        <w:t>2023</w:t>
      </w:r>
      <w:r w:rsidRPr="003A77A5">
        <w:rPr>
          <w:rFonts w:asciiTheme="majorBidi" w:hAnsiTheme="majorBidi" w:cstheme="majorBidi"/>
          <w:sz w:val="24"/>
          <w:szCs w:val="24"/>
        </w:rPr>
        <w:t xml:space="preserve">). </w:t>
      </w:r>
      <w:r w:rsidRPr="003A77A5">
        <w:rPr>
          <w:rFonts w:ascii="Times New Roman" w:eastAsiaTheme="majorEastAsia" w:hAnsi="Times New Roman" w:cs="Times New Roman"/>
          <w:kern w:val="28"/>
          <w:sz w:val="24"/>
          <w:szCs w:val="24"/>
        </w:rPr>
        <w:t xml:space="preserve">Chinese English teachers’ </w:t>
      </w:r>
      <w:bookmarkStart w:id="18" w:name="_Hlk146627017"/>
      <w:r w:rsidRPr="003A77A5">
        <w:rPr>
          <w:rFonts w:ascii="Times New Roman" w:eastAsiaTheme="majorEastAsia" w:hAnsi="Times New Roman" w:cs="Times New Roman"/>
          <w:kern w:val="28"/>
          <w:sz w:val="24"/>
          <w:szCs w:val="24"/>
        </w:rPr>
        <w:t xml:space="preserve">professional identity and commitment </w:t>
      </w:r>
      <w:bookmarkEnd w:id="18"/>
      <w:r w:rsidRPr="003A77A5">
        <w:rPr>
          <w:rFonts w:ascii="Times New Roman" w:eastAsiaTheme="majorEastAsia" w:hAnsi="Times New Roman" w:cs="Times New Roman"/>
          <w:kern w:val="28"/>
          <w:sz w:val="24"/>
          <w:szCs w:val="24"/>
        </w:rPr>
        <w:t>and their associations with their professional success</w:t>
      </w:r>
      <w:r w:rsidRPr="003A77A5">
        <w:rPr>
          <w:rFonts w:ascii="Times New Roman" w:eastAsiaTheme="majorEastAsia" w:hAnsi="Times New Roman" w:cs="Times New Roman"/>
          <w:kern w:val="28"/>
          <w:sz w:val="24"/>
          <w:szCs w:val="24"/>
          <w:lang w:val="en-DE"/>
        </w:rPr>
        <w:t xml:space="preserve">. </w:t>
      </w:r>
      <w:r w:rsidRPr="003A77A5">
        <w:rPr>
          <w:rFonts w:asciiTheme="majorBidi" w:hAnsiTheme="majorBidi" w:cstheme="majorBidi"/>
          <w:i/>
          <w:iCs/>
          <w:sz w:val="24"/>
          <w:szCs w:val="24"/>
        </w:rPr>
        <w:t xml:space="preserve">Porta </w:t>
      </w:r>
      <w:proofErr w:type="spellStart"/>
      <w:r w:rsidRPr="003A77A5">
        <w:rPr>
          <w:rFonts w:asciiTheme="majorBidi" w:hAnsiTheme="majorBidi" w:cstheme="majorBidi"/>
          <w:i/>
          <w:iCs/>
          <w:sz w:val="24"/>
          <w:szCs w:val="24"/>
        </w:rPr>
        <w:t>Linguarum</w:t>
      </w:r>
      <w:proofErr w:type="spellEnd"/>
      <w:r w:rsidRPr="003A77A5">
        <w:rPr>
          <w:rFonts w:asciiTheme="majorBidi" w:hAnsiTheme="majorBidi" w:cstheme="majorBidi"/>
          <w:i/>
          <w:iCs/>
          <w:sz w:val="24"/>
          <w:szCs w:val="24"/>
          <w:lang w:val="en-DE"/>
        </w:rPr>
        <w:t xml:space="preserve">, 41, </w:t>
      </w:r>
      <w:r w:rsidRPr="003A77A5">
        <w:rPr>
          <w:rFonts w:asciiTheme="majorBidi" w:hAnsiTheme="majorBidi" w:cstheme="majorBidi"/>
          <w:sz w:val="24"/>
          <w:szCs w:val="24"/>
          <w:lang w:val="en-DE"/>
        </w:rPr>
        <w:t>47-64.</w:t>
      </w:r>
      <w:r w:rsidRPr="003A77A5">
        <w:rPr>
          <w:rFonts w:asciiTheme="majorBidi" w:hAnsiTheme="majorBidi" w:cstheme="majorBidi"/>
          <w:i/>
          <w:iCs/>
          <w:sz w:val="24"/>
          <w:szCs w:val="24"/>
          <w:lang w:val="en-DE"/>
        </w:rPr>
        <w:t xml:space="preserve"> </w:t>
      </w:r>
      <w:hyperlink r:id="rId46" w:history="1">
        <w:r w:rsidRPr="003A77A5">
          <w:rPr>
            <w:rStyle w:val="Hyperlink"/>
            <w:rFonts w:asciiTheme="majorBidi" w:eastAsiaTheme="minorEastAsia" w:hAnsiTheme="majorBidi" w:cstheme="majorBidi"/>
            <w:sz w:val="24"/>
            <w:szCs w:val="24"/>
            <w:lang w:val="en-GB" w:eastAsia="en-GB"/>
          </w:rPr>
          <w:t>https://doi.org/10.30827/portalin.vi2023c.29625</w:t>
        </w:r>
      </w:hyperlink>
      <w:bookmarkEnd w:id="17"/>
      <w:r w:rsidRPr="003A77A5">
        <w:rPr>
          <w:rFonts w:asciiTheme="majorBidi" w:eastAsiaTheme="minorEastAsia" w:hAnsiTheme="majorBidi" w:cstheme="majorBidi"/>
          <w:sz w:val="24"/>
          <w:szCs w:val="24"/>
          <w:lang w:val="en-DE" w:eastAsia="en-GB"/>
        </w:rPr>
        <w:t xml:space="preserve"> </w:t>
      </w:r>
      <w:r w:rsidRPr="003A77A5">
        <w:rPr>
          <w:rStyle w:val="Hyperlink"/>
          <w:rFonts w:asciiTheme="majorBidi" w:hAnsiTheme="majorBidi" w:cstheme="majorBidi"/>
          <w:color w:val="auto"/>
          <w:sz w:val="24"/>
          <w:szCs w:val="24"/>
        </w:rPr>
        <w:t>(</w:t>
      </w:r>
      <w:r w:rsidRPr="003A77A5">
        <w:rPr>
          <w:rFonts w:asciiTheme="majorBidi" w:hAnsiTheme="majorBidi" w:cstheme="majorBidi"/>
          <w:sz w:val="24"/>
          <w:szCs w:val="24"/>
        </w:rPr>
        <w:t>SSCI-indexed;  IF: 1.2</w:t>
      </w:r>
      <w:r w:rsidRPr="003A77A5">
        <w:rPr>
          <w:rFonts w:asciiTheme="majorBidi" w:hAnsiTheme="majorBidi" w:cstheme="majorBidi"/>
          <w:sz w:val="24"/>
          <w:szCs w:val="24"/>
          <w:lang w:val="en-DE"/>
        </w:rPr>
        <w:t>; Q2</w:t>
      </w:r>
      <w:r w:rsidRPr="003A77A5">
        <w:rPr>
          <w:rFonts w:asciiTheme="majorBidi" w:hAnsiTheme="majorBidi" w:cstheme="majorBidi"/>
          <w:sz w:val="24"/>
          <w:szCs w:val="24"/>
        </w:rPr>
        <w:t>)</w:t>
      </w:r>
    </w:p>
    <w:p w14:paraId="489D22EC" w14:textId="77777777" w:rsidR="007B3E1D" w:rsidRPr="0074520F" w:rsidRDefault="007B3E1D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Pan, Z., Wang Y., &amp;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 (2023). </w:t>
      </w:r>
      <w:hyperlink r:id="rId47" w:history="1">
        <w:r w:rsidRPr="0074520F">
          <w:rPr>
            <w:rFonts w:asciiTheme="majorBidi" w:hAnsiTheme="majorBidi" w:cstheme="majorBidi"/>
            <w:sz w:val="24"/>
            <w:szCs w:val="24"/>
          </w:rPr>
          <w:t>Unpacking Chinese EFL students’ academic engagement and psychological well-being: The roles of language teachers’ affective scaffolding</w:t>
        </w:r>
      </w:hyperlink>
      <w:r w:rsidRPr="0074520F">
        <w:rPr>
          <w:rFonts w:asciiTheme="majorBidi" w:hAnsiTheme="majorBidi" w:cstheme="majorBidi"/>
          <w:sz w:val="24"/>
          <w:szCs w:val="24"/>
        </w:rPr>
        <w:t xml:space="preserve">.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Journal of Psycholinguistic Research.</w:t>
      </w:r>
      <w:r w:rsidRPr="0074520F">
        <w:rPr>
          <w:rFonts w:ascii="Roboto" w:hAnsi="Roboto"/>
          <w:color w:val="777777"/>
          <w:sz w:val="21"/>
          <w:szCs w:val="21"/>
        </w:rPr>
        <w:t xml:space="preserve"> </w:t>
      </w:r>
      <w:r w:rsidRPr="0074520F">
        <w:rPr>
          <w:rStyle w:val="Hyperlink"/>
          <w:rFonts w:ascii="inherit" w:hAnsi="inherit"/>
          <w:bdr w:val="none" w:sz="0" w:space="0" w:color="auto" w:frame="1"/>
        </w:rPr>
        <w:t>https://doi.org/</w:t>
      </w:r>
      <w:hyperlink r:id="rId48" w:tgtFrame="_blank" w:history="1">
        <w:r w:rsidRPr="0074520F">
          <w:rPr>
            <w:rStyle w:val="Hyperlink"/>
            <w:rFonts w:ascii="inherit" w:hAnsi="inherit"/>
            <w:sz w:val="21"/>
            <w:szCs w:val="21"/>
            <w:bdr w:val="none" w:sz="0" w:space="0" w:color="auto" w:frame="1"/>
          </w:rPr>
          <w:t>10.1007/s10936-023-09974-z</w:t>
        </w:r>
      </w:hyperlink>
      <w:r w:rsidRPr="0074520F">
        <w:rPr>
          <w:rStyle w:val="Hyperlink"/>
          <w:rFonts w:ascii="inherit" w:hAnsi="inherit"/>
          <w:sz w:val="21"/>
          <w:szCs w:val="21"/>
          <w:bdr w:val="none" w:sz="0" w:space="0" w:color="auto" w:frame="1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2;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4F518E80" w14:textId="77777777" w:rsidR="007B3E1D" w:rsidRPr="0074520F" w:rsidRDefault="007B3E1D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Hyperlink"/>
          <w:rFonts w:asciiTheme="majorBidi" w:hAnsiTheme="majorBidi" w:cstheme="majorBidi"/>
          <w:b/>
          <w:bCs/>
          <w:color w:val="000000"/>
          <w:sz w:val="24"/>
          <w:szCs w:val="24"/>
          <w:u w:val="none"/>
        </w:rPr>
      </w:pPr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Pawlak, M.,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Derakhshan, A</w:t>
      </w:r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., </w:t>
      </w:r>
      <w:proofErr w:type="spellStart"/>
      <w:r w:rsidRPr="0074520F">
        <w:rPr>
          <w:rFonts w:asciiTheme="majorBidi" w:hAnsiTheme="majorBidi" w:cstheme="majorBidi"/>
          <w:color w:val="000000"/>
          <w:sz w:val="24"/>
          <w:szCs w:val="24"/>
        </w:rPr>
        <w:t>Mehdizadeh</w:t>
      </w:r>
      <w:proofErr w:type="spellEnd"/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, M., &amp;Kruk, M. (2023). Yet another look at strategies for learning grammar: Validating the Grammar Learning Strategy Inventory in the Iranian EFL context. 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</w:rPr>
        <w:t>System</w:t>
      </w:r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, 103139. </w:t>
      </w:r>
      <w:hyperlink r:id="rId49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https://doi.org/10.1016/j.system.2023.103139</w:t>
        </w:r>
      </w:hyperlink>
    </w:p>
    <w:p w14:paraId="1C44ED07" w14:textId="77777777" w:rsidR="00A84A86" w:rsidRPr="0074520F" w:rsidRDefault="00A84A86" w:rsidP="0032221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bookmarkStart w:id="19" w:name="_Hlk153901100"/>
      <w:bookmarkStart w:id="20" w:name="_Hlk152578254"/>
      <w:bookmarkStart w:id="21" w:name="_Hlk152226528"/>
      <w:r w:rsidRPr="0074520F">
        <w:rPr>
          <w:rFonts w:asciiTheme="majorBidi" w:hAnsiTheme="majorBidi" w:cstheme="majorBidi"/>
          <w:lang w:val="en-DE"/>
        </w:rPr>
        <w:t xml:space="preserve">Qi, J., </w:t>
      </w:r>
      <w:r w:rsidRPr="0074520F">
        <w:rPr>
          <w:rFonts w:asciiTheme="majorBidi" w:hAnsiTheme="majorBidi" w:cstheme="majorBidi"/>
        </w:rPr>
        <w:t xml:space="preserve">&amp; </w:t>
      </w:r>
      <w:r w:rsidRPr="0074520F">
        <w:rPr>
          <w:rFonts w:asciiTheme="majorBidi" w:hAnsiTheme="majorBidi" w:cstheme="majorBidi"/>
          <w:b/>
          <w:bCs/>
          <w:shd w:val="clear" w:color="auto" w:fill="FFFFFF"/>
        </w:rPr>
        <w:t>Derakhshan, A</w:t>
      </w:r>
      <w:r w:rsidRPr="0074520F">
        <w:rPr>
          <w:rFonts w:asciiTheme="majorBidi" w:hAnsiTheme="majorBidi" w:cstheme="majorBidi"/>
          <w:b/>
          <w:bCs/>
        </w:rPr>
        <w:t>.</w:t>
      </w:r>
      <w:r w:rsidRPr="0074520F">
        <w:rPr>
          <w:rFonts w:asciiTheme="majorBidi" w:hAnsiTheme="majorBidi" w:cstheme="majorBidi"/>
          <w:shd w:val="clear" w:color="auto" w:fill="FFFFFF"/>
        </w:rPr>
        <w:t>*</w:t>
      </w:r>
      <w:r w:rsidRPr="0074520F">
        <w:rPr>
          <w:rFonts w:asciiTheme="majorBidi" w:hAnsiTheme="majorBidi" w:cstheme="majorBidi"/>
        </w:rPr>
        <w:t xml:space="preserve"> (202</w:t>
      </w:r>
      <w:r w:rsidRPr="0074520F">
        <w:rPr>
          <w:rFonts w:asciiTheme="majorBidi" w:hAnsiTheme="majorBidi" w:cstheme="majorBidi"/>
          <w:lang w:val="en-DE"/>
        </w:rPr>
        <w:t xml:space="preserve">3). </w:t>
      </w:r>
      <w:r w:rsidRPr="0074520F">
        <w:rPr>
          <w:rFonts w:asciiTheme="majorBidi" w:hAnsiTheme="majorBidi" w:cstheme="majorBidi"/>
        </w:rPr>
        <w:t>Chinese EFL teachers’ desire to attend professional development programs: Exploring the role of job satisfaction and organizational commitment</w:t>
      </w:r>
      <w:r w:rsidRPr="0074520F">
        <w:rPr>
          <w:rFonts w:asciiTheme="majorBidi" w:hAnsiTheme="majorBidi" w:cstheme="majorBidi"/>
          <w:lang w:val="en-DE"/>
        </w:rPr>
        <w:t xml:space="preserve">. </w:t>
      </w:r>
      <w:r w:rsidRPr="0074520F">
        <w:rPr>
          <w:rFonts w:asciiTheme="majorBidi" w:hAnsiTheme="majorBidi" w:cstheme="majorBidi"/>
          <w:i/>
          <w:iCs/>
        </w:rPr>
        <w:t xml:space="preserve">Porta </w:t>
      </w:r>
      <w:proofErr w:type="spellStart"/>
      <w:r w:rsidRPr="0074520F">
        <w:rPr>
          <w:rFonts w:asciiTheme="majorBidi" w:hAnsiTheme="majorBidi" w:cstheme="majorBidi"/>
          <w:i/>
          <w:iCs/>
        </w:rPr>
        <w:t>Linguarum</w:t>
      </w:r>
      <w:proofErr w:type="spellEnd"/>
      <w:r w:rsidRPr="0074520F">
        <w:rPr>
          <w:rFonts w:asciiTheme="majorBidi" w:hAnsiTheme="majorBidi" w:cstheme="majorBidi"/>
          <w:i/>
          <w:iCs/>
        </w:rPr>
        <w:t>,</w:t>
      </w:r>
      <w:r w:rsidRPr="0074520F">
        <w:rPr>
          <w:rFonts w:asciiTheme="majorBidi" w:hAnsiTheme="majorBidi" w:cstheme="majorBidi"/>
          <w:i/>
          <w:iCs/>
          <w:lang w:val="en-DE"/>
        </w:rPr>
        <w:t>41</w:t>
      </w:r>
      <w:r w:rsidRPr="0074520F">
        <w:rPr>
          <w:rFonts w:asciiTheme="majorBidi" w:hAnsiTheme="majorBidi" w:cstheme="majorBidi"/>
          <w:lang w:val="en-DE"/>
        </w:rPr>
        <w:t xml:space="preserve">, 311-327. </w:t>
      </w:r>
      <w:hyperlink r:id="rId50" w:history="1">
        <w:r w:rsidRPr="0074520F">
          <w:rPr>
            <w:rStyle w:val="Hyperlink"/>
            <w:rFonts w:asciiTheme="majorBidi" w:hAnsiTheme="majorBidi" w:cstheme="majorBidi"/>
            <w:lang w:eastAsia="en-GB"/>
          </w:rPr>
          <w:t>https://doi.org/10.30827/portalin.vi2023c.29656</w:t>
        </w:r>
      </w:hyperlink>
      <w:bookmarkEnd w:id="19"/>
      <w:r w:rsidRPr="0074520F">
        <w:rPr>
          <w:rStyle w:val="Hyperlink"/>
          <w:rFonts w:asciiTheme="majorBidi" w:hAnsiTheme="majorBidi" w:cstheme="majorBidi"/>
          <w:color w:val="auto"/>
          <w:lang w:val="en-DE"/>
        </w:rPr>
        <w:t xml:space="preserve"> </w:t>
      </w:r>
      <w:r w:rsidRPr="0074520F">
        <w:rPr>
          <w:rStyle w:val="Hyperlink"/>
          <w:rFonts w:asciiTheme="majorBidi" w:hAnsiTheme="majorBidi" w:cstheme="majorBidi"/>
          <w:color w:val="auto"/>
        </w:rPr>
        <w:t>(</w:t>
      </w:r>
      <w:r w:rsidRPr="0074520F">
        <w:rPr>
          <w:rFonts w:asciiTheme="majorBidi" w:hAnsiTheme="majorBidi" w:cstheme="majorBidi"/>
          <w:b/>
          <w:bCs/>
        </w:rPr>
        <w:t>SSCI-indexed;  IF: 1.2</w:t>
      </w:r>
      <w:r w:rsidRPr="0074520F">
        <w:rPr>
          <w:rFonts w:asciiTheme="majorBidi" w:hAnsiTheme="majorBidi" w:cstheme="majorBidi"/>
          <w:b/>
          <w:bCs/>
          <w:lang w:val="en-DE"/>
        </w:rPr>
        <w:t>; Q2</w:t>
      </w:r>
      <w:r w:rsidRPr="0074520F">
        <w:rPr>
          <w:rFonts w:asciiTheme="majorBidi" w:hAnsiTheme="majorBidi" w:cstheme="majorBidi"/>
          <w:b/>
          <w:bCs/>
        </w:rPr>
        <w:t>)</w:t>
      </w:r>
      <w:bookmarkEnd w:id="20"/>
      <w:bookmarkEnd w:id="21"/>
    </w:p>
    <w:p w14:paraId="671B4578" w14:textId="77777777" w:rsidR="00A84A86" w:rsidRDefault="00A84A86" w:rsidP="00A84A86">
      <w:pPr>
        <w:pStyle w:val="Articletitle"/>
        <w:ind w:left="720"/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</w:pPr>
    </w:p>
    <w:p w14:paraId="0F43F58A" w14:textId="177E65FC" w:rsidR="00950066" w:rsidRPr="0074520F" w:rsidRDefault="00950066" w:rsidP="00322215">
      <w:pPr>
        <w:pStyle w:val="Articletitle"/>
        <w:numPr>
          <w:ilvl w:val="0"/>
          <w:numId w:val="1"/>
        </w:numPr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</w:pPr>
      <w:proofErr w:type="spellStart"/>
      <w:r w:rsidRPr="0074520F"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  <w:t>Solhi</w:t>
      </w:r>
      <w:proofErr w:type="spellEnd"/>
      <w:r w:rsidRPr="0074520F"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  <w:t xml:space="preserve">, M., </w:t>
      </w:r>
      <w:r w:rsidRPr="0074520F">
        <w:rPr>
          <w:rFonts w:asciiTheme="majorBidi" w:hAnsiTheme="majorBidi" w:cstheme="majorBidi"/>
          <w:bCs/>
          <w:sz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shd w:val="clear" w:color="auto" w:fill="FFFFFF"/>
        </w:rPr>
        <w:t xml:space="preserve"> *</w:t>
      </w:r>
      <w:r w:rsidRPr="0074520F">
        <w:rPr>
          <w:rFonts w:asciiTheme="majorBidi" w:hAnsiTheme="majorBidi" w:cstheme="majorBidi"/>
          <w:b w:val="0"/>
          <w:sz w:val="24"/>
          <w:shd w:val="clear" w:color="auto" w:fill="FFFFFF"/>
        </w:rPr>
        <w:t xml:space="preserve">, </w:t>
      </w:r>
      <w:r w:rsidRPr="0074520F">
        <w:rPr>
          <w:rFonts w:asciiTheme="majorBidi" w:hAnsiTheme="majorBidi" w:cstheme="majorBidi"/>
          <w:color w:val="000000"/>
          <w:sz w:val="24"/>
        </w:rPr>
        <w:t xml:space="preserve"> </w:t>
      </w:r>
      <w:r w:rsidRPr="0074520F">
        <w:rPr>
          <w:rFonts w:asciiTheme="majorBidi" w:hAnsiTheme="majorBidi" w:cstheme="majorBidi"/>
          <w:b w:val="0"/>
          <w:sz w:val="24"/>
          <w:shd w:val="clear" w:color="auto" w:fill="FFFFFF"/>
        </w:rPr>
        <w:t xml:space="preserve">&amp; </w:t>
      </w:r>
      <w:r w:rsidRPr="0074520F">
        <w:rPr>
          <w:rFonts w:asciiTheme="majorBidi" w:hAnsiTheme="majorBidi" w:cstheme="majorBidi"/>
          <w:b w:val="0"/>
          <w:color w:val="000000"/>
          <w:sz w:val="24"/>
          <w:shd w:val="clear" w:color="auto" w:fill="FFFFFF"/>
        </w:rPr>
        <w:t>Ünsal, B. (202</w:t>
      </w:r>
      <w:r w:rsidRPr="0074520F">
        <w:rPr>
          <w:rFonts w:asciiTheme="majorBidi" w:hAnsiTheme="majorBidi" w:cstheme="majorBidi"/>
          <w:b w:val="0"/>
          <w:color w:val="000000"/>
          <w:sz w:val="24"/>
          <w:shd w:val="clear" w:color="auto" w:fill="FFFFFF"/>
          <w:lang w:val="en-DE"/>
        </w:rPr>
        <w:t>3</w:t>
      </w:r>
      <w:r w:rsidRPr="0074520F">
        <w:rPr>
          <w:rFonts w:asciiTheme="majorBidi" w:hAnsiTheme="majorBidi" w:cstheme="majorBidi"/>
          <w:b w:val="0"/>
          <w:color w:val="000000"/>
          <w:sz w:val="24"/>
          <w:shd w:val="clear" w:color="auto" w:fill="FFFFFF"/>
        </w:rPr>
        <w:t xml:space="preserve">).  </w:t>
      </w:r>
      <w:r w:rsidRPr="0074520F"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  <w:t xml:space="preserve">Associations between EFL students’ L2 grit, boredom coping strategies, and emotion regulation strategies: A structural equation </w:t>
      </w:r>
      <w:proofErr w:type="spellStart"/>
      <w:r w:rsidRPr="0074520F"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  <w:t>modeling</w:t>
      </w:r>
      <w:proofErr w:type="spellEnd"/>
      <w:r w:rsidRPr="0074520F"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  <w:t xml:space="preserve"> approach. </w:t>
      </w:r>
      <w:r w:rsidRPr="0074520F">
        <w:rPr>
          <w:rFonts w:asciiTheme="majorBidi" w:hAnsiTheme="majorBidi" w:cstheme="majorBidi"/>
          <w:b w:val="0"/>
          <w:bCs/>
          <w:i/>
          <w:iCs/>
          <w:sz w:val="24"/>
        </w:rPr>
        <w:t>Journal of Multilingual and Multicultural Development</w:t>
      </w:r>
      <w:r w:rsidRPr="0074520F">
        <w:rPr>
          <w:rFonts w:asciiTheme="majorBidi" w:hAnsiTheme="majorBidi" w:cstheme="majorBidi"/>
          <w:b w:val="0"/>
          <w:bCs/>
          <w:sz w:val="24"/>
        </w:rPr>
        <w:t xml:space="preserve">. </w:t>
      </w:r>
      <w:hyperlink r:id="rId51" w:history="1">
        <w:r w:rsidRPr="0074520F">
          <w:rPr>
            <w:rStyle w:val="Hyperlink"/>
            <w:rFonts w:asciiTheme="majorBidi" w:hAnsiTheme="majorBidi" w:cstheme="majorBidi"/>
            <w:b w:val="0"/>
            <w:bCs/>
            <w:sz w:val="24"/>
            <w:shd w:val="clear" w:color="auto" w:fill="FFFFFF"/>
          </w:rPr>
          <w:t>https://doi.org/10.1080/01434632.2023.2175834</w:t>
        </w:r>
      </w:hyperlink>
      <w:r w:rsidRPr="0074520F">
        <w:rPr>
          <w:rFonts w:asciiTheme="majorBidi" w:hAnsiTheme="majorBidi" w:cstheme="majorBidi"/>
          <w:b w:val="0"/>
          <w:bCs/>
          <w:color w:val="000000"/>
          <w:sz w:val="24"/>
          <w:shd w:val="clear" w:color="auto" w:fill="FFFFFF"/>
        </w:rPr>
        <w:t xml:space="preserve">   </w:t>
      </w:r>
      <w:r w:rsidRPr="0074520F">
        <w:rPr>
          <w:rFonts w:asciiTheme="majorBidi" w:hAnsiTheme="majorBidi" w:cstheme="majorBidi"/>
          <w:bCs/>
          <w:color w:val="000000"/>
          <w:sz w:val="24"/>
        </w:rPr>
        <w:t xml:space="preserve">(SSCI-indexed;  IF: </w:t>
      </w:r>
      <w:r w:rsidRPr="0074520F">
        <w:rPr>
          <w:rFonts w:asciiTheme="majorBidi" w:hAnsiTheme="majorBidi" w:cstheme="majorBidi"/>
          <w:bCs/>
          <w:color w:val="000000"/>
          <w:sz w:val="24"/>
          <w:lang w:val="en-DE"/>
        </w:rPr>
        <w:t>2.3; Q1</w:t>
      </w:r>
      <w:r w:rsidRPr="0074520F">
        <w:rPr>
          <w:rFonts w:asciiTheme="majorBidi" w:hAnsiTheme="majorBidi" w:cstheme="majorBidi"/>
          <w:bCs/>
          <w:color w:val="000000"/>
          <w:sz w:val="24"/>
        </w:rPr>
        <w:t>)</w:t>
      </w:r>
    </w:p>
    <w:p w14:paraId="596A896F" w14:textId="76911E12" w:rsidR="00F11D67" w:rsidRPr="00322215" w:rsidRDefault="00F11D67" w:rsidP="00322215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bookmarkStart w:id="22" w:name="_Hlk169503056"/>
      <w:bookmarkStart w:id="23" w:name="_Hlk152226506"/>
      <w:r w:rsidRPr="00322215">
        <w:rPr>
          <w:rFonts w:asciiTheme="majorBidi" w:hAnsiTheme="majorBidi" w:cstheme="majorBidi"/>
        </w:rPr>
        <w:t xml:space="preserve">Wang, Y., &amp; </w:t>
      </w:r>
      <w:r w:rsidRPr="00322215">
        <w:rPr>
          <w:rFonts w:asciiTheme="majorBidi" w:hAnsiTheme="majorBidi" w:cstheme="majorBidi"/>
          <w:b/>
          <w:bCs/>
        </w:rPr>
        <w:t>Derakhshan, A.</w:t>
      </w:r>
      <w:r w:rsidRPr="00322215">
        <w:rPr>
          <w:rFonts w:asciiTheme="majorBidi" w:hAnsiTheme="majorBidi" w:cstheme="majorBidi"/>
          <w:b/>
          <w:bCs/>
          <w:shd w:val="clear" w:color="auto" w:fill="FFFFFF"/>
        </w:rPr>
        <w:t>*</w:t>
      </w:r>
      <w:r w:rsidRPr="00322215">
        <w:rPr>
          <w:rFonts w:asciiTheme="majorBidi" w:hAnsiTheme="majorBidi" w:cstheme="majorBidi"/>
        </w:rPr>
        <w:t xml:space="preserve"> (2023). Enhancing Chinese and Iranian EFL students’ willingness to attend classes: The role of teacher confirmation and caring.  </w:t>
      </w:r>
      <w:r w:rsidRPr="00322215">
        <w:rPr>
          <w:rFonts w:asciiTheme="majorBidi" w:hAnsiTheme="majorBidi" w:cstheme="majorBidi"/>
          <w:i/>
          <w:iCs/>
        </w:rPr>
        <w:t xml:space="preserve">Porta </w:t>
      </w:r>
      <w:proofErr w:type="spellStart"/>
      <w:r w:rsidRPr="00322215">
        <w:rPr>
          <w:rFonts w:asciiTheme="majorBidi" w:hAnsiTheme="majorBidi" w:cstheme="majorBidi"/>
          <w:i/>
          <w:iCs/>
        </w:rPr>
        <w:t>Linguarum</w:t>
      </w:r>
      <w:proofErr w:type="spellEnd"/>
      <w:r w:rsidRPr="00322215">
        <w:rPr>
          <w:rFonts w:asciiTheme="majorBidi" w:hAnsiTheme="majorBidi" w:cstheme="majorBidi"/>
          <w:i/>
          <w:iCs/>
        </w:rPr>
        <w:t>, 39</w:t>
      </w:r>
      <w:r w:rsidRPr="00322215">
        <w:rPr>
          <w:rFonts w:asciiTheme="majorBidi" w:hAnsiTheme="majorBidi" w:cstheme="majorBidi"/>
        </w:rPr>
        <w:t>(1), 165-192</w:t>
      </w:r>
      <w:r w:rsidRPr="00322215">
        <w:rPr>
          <w:rFonts w:asciiTheme="majorBidi" w:hAnsiTheme="majorBidi" w:cstheme="majorBidi"/>
          <w:i/>
          <w:iCs/>
        </w:rPr>
        <w:t xml:space="preserve">. </w:t>
      </w:r>
      <w:hyperlink r:id="rId52" w:tgtFrame="_blank" w:history="1">
        <w:r w:rsidRPr="00322215">
          <w:rPr>
            <w:rStyle w:val="Hyperlink"/>
            <w:rFonts w:asciiTheme="majorBidi" w:hAnsiTheme="majorBidi" w:cstheme="majorBidi"/>
          </w:rPr>
          <w:t>http://doi.org/10.30827/portalin.vi39.23625</w:t>
        </w:r>
      </w:hyperlink>
      <w:bookmarkEnd w:id="22"/>
      <w:r w:rsidRPr="00322215">
        <w:rPr>
          <w:rStyle w:val="Hyperlink"/>
          <w:rFonts w:asciiTheme="majorBidi" w:hAnsiTheme="majorBidi" w:cstheme="majorBidi"/>
        </w:rPr>
        <w:t xml:space="preserve"> </w:t>
      </w:r>
      <w:bookmarkEnd w:id="23"/>
      <w:r w:rsidRPr="00322215">
        <w:rPr>
          <w:rStyle w:val="Hyperlink"/>
          <w:rFonts w:asciiTheme="majorBidi" w:hAnsiTheme="majorBidi" w:cstheme="majorBidi"/>
          <w:color w:val="auto"/>
        </w:rPr>
        <w:t>(</w:t>
      </w:r>
      <w:r w:rsidRPr="00322215">
        <w:rPr>
          <w:rFonts w:asciiTheme="majorBidi" w:hAnsiTheme="majorBidi" w:cstheme="majorBidi"/>
        </w:rPr>
        <w:t>SSCI-indexed;  IF: 1.2</w:t>
      </w:r>
      <w:r w:rsidRPr="00322215">
        <w:rPr>
          <w:rFonts w:asciiTheme="majorBidi" w:hAnsiTheme="majorBidi" w:cstheme="majorBidi"/>
          <w:lang w:val="en-DE"/>
        </w:rPr>
        <w:t>; Q2</w:t>
      </w:r>
      <w:r w:rsidRPr="00322215">
        <w:rPr>
          <w:rFonts w:asciiTheme="majorBidi" w:hAnsiTheme="majorBidi" w:cstheme="majorBidi"/>
        </w:rPr>
        <w:t>)</w:t>
      </w:r>
    </w:p>
    <w:p w14:paraId="1325EA1E" w14:textId="77777777" w:rsidR="00950066" w:rsidRPr="0074520F" w:rsidRDefault="00950066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Wang Y.,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Pan, Z., &amp;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Ghiasvand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F. (2023). </w:t>
      </w:r>
      <w:hyperlink r:id="rId53" w:history="1">
        <w:r w:rsidRPr="0074520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EFL teachers' writing assessment feedback literacy: A scale development and validation study</w:t>
        </w:r>
      </w:hyperlink>
      <w:r w:rsidRPr="0074520F">
        <w:t xml:space="preserve">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Assessing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Writing, </w:t>
      </w:r>
      <w:r w:rsidRPr="0074520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56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, 100726</w:t>
      </w:r>
      <w:r w:rsidRPr="0074520F">
        <w:rPr>
          <w:i/>
          <w:iCs/>
        </w:rPr>
        <w:t>.</w:t>
      </w:r>
      <w:r w:rsidRPr="0074520F">
        <w:rPr>
          <w:rStyle w:val="Hyperlink"/>
          <w:rFonts w:asciiTheme="majorBidi" w:hAnsiTheme="majorBidi" w:cstheme="majorBidi"/>
          <w:sz w:val="24"/>
          <w:szCs w:val="24"/>
        </w:rPr>
        <w:t>https://doi.org/10.1016/j.asw.2023.100726</w:t>
      </w:r>
      <w:r w:rsidRPr="0074520F">
        <w:rPr>
          <w:rFonts w:ascii="Charis SIL" w:hAnsi="Charis SIL" w:cs="Charis SIL"/>
          <w:color w:val="2196D1"/>
          <w:sz w:val="14"/>
          <w:szCs w:val="1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3.16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30934157" w14:textId="77777777" w:rsidR="00950066" w:rsidRPr="0074520F" w:rsidRDefault="00950066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24" w:name="_Hlk152613375"/>
      <w:bookmarkStart w:id="25" w:name="_Hlk149637398"/>
      <w:bookmarkStart w:id="26" w:name="_Hlk151971814"/>
      <w:proofErr w:type="spellStart"/>
      <w:r w:rsidRPr="0074520F">
        <w:rPr>
          <w:rStyle w:val="text"/>
          <w:rFonts w:asciiTheme="majorBidi" w:hAnsiTheme="majorBidi" w:cstheme="majorBidi"/>
          <w:color w:val="2E2E2E"/>
          <w:sz w:val="24"/>
          <w:szCs w:val="24"/>
        </w:rPr>
        <w:t>Yüce</w:t>
      </w:r>
      <w:bookmarkEnd w:id="24"/>
      <w:proofErr w:type="spellEnd"/>
      <w:r w:rsidRPr="0074520F">
        <w:rPr>
          <w:rStyle w:val="text"/>
          <w:rFonts w:asciiTheme="majorBidi" w:hAnsiTheme="majorBidi" w:cstheme="majorBidi"/>
          <w:color w:val="2E2E2E"/>
          <w:sz w:val="24"/>
          <w:szCs w:val="24"/>
        </w:rPr>
        <w:t xml:space="preserve">, E., Kruk, M., &amp; </w:t>
      </w:r>
      <w:r w:rsidRPr="0074520F">
        <w:rPr>
          <w:rStyle w:val="text"/>
          <w:rFonts w:asciiTheme="majorBidi" w:hAnsiTheme="majorBidi" w:cstheme="majorBidi"/>
          <w:b/>
          <w:bCs/>
          <w:color w:val="2E2E2E"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*</w:t>
      </w:r>
      <w:r w:rsidRPr="0074520F">
        <w:rPr>
          <w:rStyle w:val="text"/>
          <w:rFonts w:asciiTheme="majorBidi" w:hAnsiTheme="majorBidi" w:cstheme="majorBidi"/>
          <w:color w:val="2E2E2E"/>
          <w:sz w:val="24"/>
          <w:szCs w:val="24"/>
        </w:rPr>
        <w:t xml:space="preserve"> (2023). </w:t>
      </w:r>
      <w:r w:rsidRPr="0074520F">
        <w:rPr>
          <w:rStyle w:val="title-text"/>
          <w:rFonts w:asciiTheme="majorBidi" w:hAnsiTheme="majorBidi" w:cstheme="majorBidi"/>
          <w:color w:val="2E2E2E"/>
          <w:sz w:val="24"/>
          <w:szCs w:val="24"/>
        </w:rPr>
        <w:t xml:space="preserve">Metacognitive knowledge and openness to diversity and challenge among Turkish pre-service EFL teachers: The mediating role of creative self-efficacy. </w:t>
      </w:r>
      <w:r w:rsidRPr="0074520F">
        <w:rPr>
          <w:rStyle w:val="title-text"/>
          <w:rFonts w:asciiTheme="majorBidi" w:hAnsiTheme="majorBidi" w:cstheme="majorBidi"/>
          <w:i/>
          <w:iCs/>
          <w:color w:val="2E2E2E"/>
          <w:sz w:val="24"/>
          <w:szCs w:val="24"/>
        </w:rPr>
        <w:t>Thinking Skills and Creativity</w:t>
      </w:r>
      <w:r w:rsidRPr="0074520F">
        <w:rPr>
          <w:rStyle w:val="title-text"/>
          <w:rFonts w:asciiTheme="majorBidi" w:hAnsiTheme="majorBidi" w:cstheme="majorBidi"/>
          <w:color w:val="2E2E2E"/>
          <w:sz w:val="24"/>
          <w:szCs w:val="24"/>
        </w:rPr>
        <w:t xml:space="preserve">. </w:t>
      </w:r>
      <w:hyperlink r:id="rId54" w:tgtFrame="_blank" w:tooltip="Persistent link using digital object identifier" w:history="1">
        <w:r w:rsidRPr="0074520F">
          <w:rPr>
            <w:rStyle w:val="anchor-text"/>
            <w:rFonts w:asciiTheme="majorBidi" w:hAnsiTheme="majorBidi" w:cstheme="majorBidi"/>
            <w:color w:val="2E2E2E"/>
            <w:sz w:val="24"/>
            <w:szCs w:val="24"/>
          </w:rPr>
          <w:t>https://doi.org/10.1016/j.tsc.2023.101386</w:t>
        </w:r>
      </w:hyperlink>
      <w:bookmarkEnd w:id="25"/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3.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7;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C3E622D" w14:textId="77777777" w:rsidR="00950066" w:rsidRPr="0074520F" w:rsidRDefault="00950066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27" w:name="_Hlk152226551"/>
      <w:bookmarkEnd w:id="26"/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Zare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Aqajani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Delavar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&amp; </w:t>
      </w:r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(2023). The impact of altruism on the emotions and English summary writing skills of second language learners: An intervention study in light of positive psychology.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</w:rPr>
        <w:t>Language Teaching Research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.  </w:t>
      </w:r>
      <w:hyperlink r:id="rId55" w:history="1">
        <w:r w:rsidRPr="0074520F">
          <w:rPr>
            <w:rStyle w:val="Hyperlink"/>
            <w:rFonts w:asciiTheme="majorBidi" w:hAnsiTheme="majorBidi" w:cstheme="majorBidi"/>
            <w:shd w:val="clear" w:color="auto" w:fill="FFFFFF"/>
          </w:rPr>
          <w:t>https://doi.org</w:t>
        </w:r>
        <w:r w:rsidRPr="0074520F">
          <w:rPr>
            <w:rStyle w:val="Hyperlink"/>
            <w:rFonts w:asciiTheme="majorBidi" w:hAnsiTheme="majorBidi" w:cstheme="majorBidi"/>
            <w:shd w:val="clear" w:color="auto" w:fill="FFFFFF"/>
            <w:lang w:val="en-DE"/>
          </w:rPr>
          <w:t>/</w:t>
        </w:r>
        <w:r w:rsidRPr="0074520F">
          <w:rPr>
            <w:rStyle w:val="Hyperlink"/>
            <w:rFonts w:asciiTheme="majorBidi" w:hAnsiTheme="majorBidi" w:cstheme="majorBidi"/>
            <w:shd w:val="clear" w:color="auto" w:fill="FFFFFF"/>
          </w:rPr>
          <w:t>10.1177/13621688231151632</w:t>
        </w:r>
      </w:hyperlink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bookmarkEnd w:id="27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4.2;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62535D8C" w14:textId="77777777" w:rsidR="00B32472" w:rsidRPr="0074520F" w:rsidRDefault="00B32472" w:rsidP="00B32472">
      <w:pPr>
        <w:spacing w:after="120" w:line="240" w:lineRule="auto"/>
        <w:ind w:left="360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</w:pPr>
    </w:p>
    <w:p w14:paraId="59F52122" w14:textId="7F71FC55" w:rsidR="00683B55" w:rsidRPr="0074520F" w:rsidRDefault="00B32472" w:rsidP="00C13D2E">
      <w:pPr>
        <w:spacing w:after="120" w:line="240" w:lineRule="auto"/>
        <w:ind w:left="360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</w:pPr>
      <w:r w:rsidRPr="0074520F"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  <w:t>2022</w:t>
      </w:r>
    </w:p>
    <w:p w14:paraId="65B184A1" w14:textId="77777777" w:rsidR="00FB1FDF" w:rsidRPr="0074520F" w:rsidRDefault="00FB1FDF" w:rsidP="001D6543">
      <w:pPr>
        <w:pStyle w:val="ListParagraph"/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4703700A" w14:textId="12538201" w:rsidR="00FD7DDE" w:rsidRPr="0074520F" w:rsidRDefault="00FD7DDE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28" w:name="_Hlk153900986"/>
      <w:r w:rsidRPr="0074520F">
        <w:rPr>
          <w:rFonts w:asciiTheme="majorBidi" w:hAnsiTheme="majorBidi" w:cstheme="majorBidi"/>
          <w:b/>
          <w:sz w:val="24"/>
          <w:szCs w:val="24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74520F">
        <w:rPr>
          <w:rFonts w:asciiTheme="majorBidi" w:hAnsiTheme="majorBidi" w:cstheme="majorBidi"/>
          <w:bCs/>
          <w:sz w:val="24"/>
          <w:szCs w:val="24"/>
        </w:rPr>
        <w:t>Dewaele</w:t>
      </w:r>
      <w:proofErr w:type="spellEnd"/>
      <w:r w:rsidRPr="0074520F">
        <w:rPr>
          <w:rFonts w:asciiTheme="majorBidi" w:hAnsiTheme="majorBidi" w:cstheme="majorBidi"/>
          <w:bCs/>
          <w:sz w:val="24"/>
          <w:szCs w:val="24"/>
        </w:rPr>
        <w:t xml:space="preserve">, J-M, &amp; Azari </w:t>
      </w:r>
      <w:proofErr w:type="spellStart"/>
      <w:r w:rsidRPr="0074520F">
        <w:rPr>
          <w:rFonts w:asciiTheme="majorBidi" w:hAnsiTheme="majorBidi" w:cstheme="majorBidi"/>
          <w:bCs/>
          <w:sz w:val="24"/>
          <w:szCs w:val="24"/>
        </w:rPr>
        <w:t>Noughabi</w:t>
      </w:r>
      <w:proofErr w:type="spellEnd"/>
      <w:r w:rsidRPr="0074520F">
        <w:rPr>
          <w:rFonts w:asciiTheme="majorBidi" w:hAnsiTheme="majorBidi" w:cstheme="majorBidi"/>
          <w:bCs/>
          <w:sz w:val="24"/>
          <w:szCs w:val="24"/>
        </w:rPr>
        <w:t xml:space="preserve">, M. (2022). Modeling the contribution of resilience, well-being, and L2 grit to foreign language teaching enjoyment among Iranian English language teachers. </w:t>
      </w:r>
      <w:r w:rsidRPr="0074520F">
        <w:rPr>
          <w:rFonts w:asciiTheme="majorBidi" w:hAnsiTheme="majorBidi" w:cstheme="majorBidi"/>
          <w:bCs/>
          <w:i/>
          <w:iCs/>
          <w:sz w:val="24"/>
          <w:szCs w:val="24"/>
        </w:rPr>
        <w:t>System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C95CAB" w:rsidRPr="0074520F">
        <w:rPr>
          <w:rFonts w:asciiTheme="majorBidi" w:hAnsiTheme="majorBidi" w:cstheme="majorBidi"/>
          <w:bCs/>
          <w:i/>
          <w:iCs/>
          <w:sz w:val="24"/>
          <w:szCs w:val="24"/>
        </w:rPr>
        <w:t>109</w:t>
      </w:r>
      <w:r w:rsidRPr="0074520F">
        <w:rPr>
          <w:rFonts w:asciiTheme="majorBidi" w:hAnsiTheme="majorBidi" w:cstheme="majorBidi"/>
          <w:bCs/>
          <w:i/>
          <w:iCs/>
          <w:sz w:val="24"/>
          <w:szCs w:val="24"/>
        </w:rPr>
        <w:t>,</w:t>
      </w:r>
      <w:r w:rsidRPr="0074520F">
        <w:rPr>
          <w:rFonts w:asciiTheme="majorBidi" w:hAnsiTheme="majorBidi" w:cstheme="majorBidi"/>
          <w:bCs/>
          <w:sz w:val="24"/>
          <w:szCs w:val="24"/>
        </w:rPr>
        <w:t xml:space="preserve">  102890. </w:t>
      </w:r>
      <w:hyperlink r:id="rId56" w:tgtFrame="_blank" w:tooltip="Persistent link using digital object identifier" w:history="1">
        <w:r w:rsidRPr="0074520F">
          <w:rPr>
            <w:rStyle w:val="Hyperlink"/>
            <w:rFonts w:asciiTheme="majorBidi" w:hAnsiTheme="majorBidi" w:cstheme="majorBidi"/>
            <w:bCs/>
            <w:sz w:val="24"/>
            <w:szCs w:val="24"/>
          </w:rPr>
          <w:t>https://doi.org/10.1016/j.system.2022.102890</w:t>
        </w:r>
      </w:hyperlink>
      <w:r w:rsidRPr="007452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Cs/>
          <w:sz w:val="24"/>
        </w:rPr>
        <w:t xml:space="preserve">  </w:t>
      </w:r>
      <w:bookmarkEnd w:id="28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="003051D7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6;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69EE0666" w14:textId="65A8753F" w:rsidR="003D1464" w:rsidRPr="0074520F" w:rsidRDefault="003D1464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bookmarkStart w:id="29" w:name="_Hlk152086642"/>
      <w:bookmarkStart w:id="30" w:name="_Hlk152163912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, </w:t>
      </w:r>
      <w:bookmarkStart w:id="31" w:name="_Hlk152163848"/>
      <w:proofErr w:type="spellStart"/>
      <w:r w:rsidR="003D4651"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Doliński</w:t>
      </w:r>
      <w:bookmarkEnd w:id="31"/>
      <w:proofErr w:type="spellEnd"/>
      <w:r w:rsidR="003D4651"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D., </w:t>
      </w:r>
      <w:proofErr w:type="spellStart"/>
      <w:r w:rsidR="003D4651"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Zhaleh</w:t>
      </w:r>
      <w:proofErr w:type="spellEnd"/>
      <w:r w:rsidR="003D4651"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K., </w:t>
      </w:r>
      <w:proofErr w:type="spellStart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Janebi</w:t>
      </w:r>
      <w:proofErr w:type="spellEnd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Enayat, M., &amp; </w:t>
      </w:r>
      <w:proofErr w:type="spellStart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Fathi</w:t>
      </w:r>
      <w:proofErr w:type="spellEnd"/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J. (2022). Predictability of Polish and Iranian student engagement in terms of teacher care and teacher-student rapport. 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System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106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hyperlink r:id="rId57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https://doi.org/10.1016/j.system.2022.102790</w:t>
        </w:r>
      </w:hyperlink>
      <w:bookmarkEnd w:id="29"/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="003051D7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6;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52BC1AA6" w14:textId="3EBA4344" w:rsidR="006B7D44" w:rsidRPr="0074520F" w:rsidRDefault="003C10C9" w:rsidP="00322215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bookmarkStart w:id="32" w:name="_Hlk152086740"/>
      <w:bookmarkEnd w:id="30"/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Derakhshan, A</w:t>
      </w:r>
      <w:r w:rsidR="00690308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DE"/>
        </w:rPr>
        <w:t>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Eslami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Z. R., 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Curle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, S.,</w:t>
      </w:r>
      <w:r w:rsidRPr="0074520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 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&amp; 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Zhaleh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, K. (2022).</w:t>
      </w:r>
      <w:bookmarkStart w:id="33" w:name="_Hlk60739428"/>
      <w:r w:rsidRPr="0074520F">
        <w:rPr>
          <w:rFonts w:asciiTheme="majorBidi" w:hAnsiTheme="majorBidi" w:cstheme="majorBidi"/>
          <w:bCs/>
          <w:sz w:val="24"/>
          <w:szCs w:val="24"/>
        </w:rPr>
        <w:t xml:space="preserve"> </w:t>
      </w:r>
      <w:bookmarkEnd w:id="33"/>
      <w:r w:rsidR="002022A0" w:rsidRPr="0074520F">
        <w:rPr>
          <w:rFonts w:asciiTheme="majorBidi" w:hAnsiTheme="majorBidi" w:cstheme="majorBidi"/>
          <w:sz w:val="24"/>
          <w:szCs w:val="24"/>
        </w:rPr>
        <w:t>Exploring the predictive role of teacher immediacy and stroke behaviors in English as a foreign language university students’ academic burnout</w:t>
      </w:r>
      <w:r w:rsidR="002022A0" w:rsidRPr="0074520F">
        <w:rPr>
          <w:rFonts w:asciiTheme="majorBidi" w:hAnsiTheme="majorBidi" w:cstheme="majorBidi"/>
          <w:sz w:val="24"/>
          <w:szCs w:val="24"/>
          <w:lang w:val="en-DE"/>
        </w:rPr>
        <w:t>.</w:t>
      </w:r>
      <w:r w:rsidR="002022A0" w:rsidRPr="0074520F">
        <w:rPr>
          <w:lang w:val="en-DE"/>
        </w:rPr>
        <w:t xml:space="preserve">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Studies in Second Language Learning and Teaching, 12</w:t>
      </w:r>
      <w:r w:rsidRPr="0074520F">
        <w:rPr>
          <w:rFonts w:asciiTheme="majorBidi" w:hAnsiTheme="majorBidi" w:cstheme="majorBidi"/>
          <w:sz w:val="24"/>
          <w:szCs w:val="24"/>
        </w:rPr>
        <w:t>(1), 87-115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.  </w:t>
      </w:r>
      <w:hyperlink r:id="rId58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http://dx.doi.org/10.14746/ssllt.2022.12.1.5</w:t>
        </w:r>
      </w:hyperlink>
      <w:bookmarkEnd w:id="32"/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3.03</w:t>
      </w:r>
      <w:r w:rsidR="003051D7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4E8CDEDC" w14:textId="24DBB2B3" w:rsidR="003D1464" w:rsidRPr="0074520F" w:rsidRDefault="003D1464" w:rsidP="00322215">
      <w:pPr>
        <w:pStyle w:val="Articletitle"/>
        <w:numPr>
          <w:ilvl w:val="0"/>
          <w:numId w:val="1"/>
        </w:numPr>
        <w:spacing w:line="240" w:lineRule="auto"/>
        <w:jc w:val="both"/>
        <w:rPr>
          <w:rStyle w:val="Hyperlink"/>
          <w:rFonts w:asciiTheme="majorBidi" w:eastAsiaTheme="minorHAnsi" w:hAnsiTheme="majorBidi" w:cstheme="majorBidi"/>
          <w:b w:val="0"/>
          <w:color w:val="auto"/>
          <w:sz w:val="24"/>
          <w:u w:val="none"/>
          <w:lang w:val="en-US" w:eastAsia="en-US"/>
        </w:rPr>
      </w:pPr>
      <w:bookmarkStart w:id="34" w:name="_Hlk152086676"/>
      <w:r w:rsidRPr="0074520F">
        <w:rPr>
          <w:rFonts w:asciiTheme="majorBidi" w:hAnsiTheme="majorBidi" w:cstheme="majorBidi"/>
          <w:bCs/>
          <w:color w:val="000000"/>
          <w:sz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b w:val="0"/>
          <w:color w:val="000000"/>
          <w:sz w:val="24"/>
          <w:shd w:val="clear" w:color="auto" w:fill="FFFFFF"/>
        </w:rPr>
        <w:t>, </w:t>
      </w:r>
      <w:proofErr w:type="spellStart"/>
      <w:r w:rsidRPr="0074520F">
        <w:rPr>
          <w:rFonts w:asciiTheme="majorBidi" w:hAnsiTheme="majorBidi" w:cstheme="majorBidi"/>
          <w:b w:val="0"/>
          <w:color w:val="000000"/>
          <w:sz w:val="24"/>
          <w:shd w:val="clear" w:color="auto" w:fill="FFFFFF"/>
        </w:rPr>
        <w:t>Fathi</w:t>
      </w:r>
      <w:proofErr w:type="spellEnd"/>
      <w:r w:rsidRPr="0074520F">
        <w:rPr>
          <w:rFonts w:asciiTheme="majorBidi" w:hAnsiTheme="majorBidi" w:cstheme="majorBidi"/>
          <w:b w:val="0"/>
          <w:color w:val="000000"/>
          <w:sz w:val="24"/>
          <w:shd w:val="clear" w:color="auto" w:fill="FFFFFF"/>
        </w:rPr>
        <w:t xml:space="preserve">, J., </w:t>
      </w:r>
      <w:r w:rsidRPr="0074520F">
        <w:rPr>
          <w:rFonts w:asciiTheme="majorBidi" w:hAnsiTheme="majorBidi" w:cstheme="majorBidi"/>
          <w:b w:val="0"/>
          <w:sz w:val="24"/>
        </w:rPr>
        <w:t>Pawlak, M., &amp; Kruk</w:t>
      </w:r>
      <w:r w:rsidR="00363EE0" w:rsidRPr="0074520F">
        <w:rPr>
          <w:rFonts w:asciiTheme="majorBidi" w:hAnsiTheme="majorBidi" w:cstheme="majorBidi"/>
          <w:b w:val="0"/>
          <w:sz w:val="24"/>
        </w:rPr>
        <w:t>, M.</w:t>
      </w:r>
      <w:r w:rsidRPr="0074520F">
        <w:rPr>
          <w:rFonts w:asciiTheme="majorBidi" w:hAnsiTheme="majorBidi" w:cstheme="majorBidi"/>
          <w:b w:val="0"/>
          <w:sz w:val="24"/>
        </w:rPr>
        <w:t xml:space="preserve"> (2022). </w:t>
      </w:r>
      <w:r w:rsidRPr="0074520F">
        <w:rPr>
          <w:rFonts w:asciiTheme="majorBidi" w:hAnsiTheme="majorBidi" w:cstheme="majorBidi"/>
          <w:b w:val="0"/>
          <w:color w:val="000000"/>
          <w:sz w:val="24"/>
          <w:shd w:val="clear" w:color="auto" w:fill="FFFFFF"/>
        </w:rPr>
        <w:t xml:space="preserve">Classroom social climate, growth language mindset, and student engagement: The mediating role of boredom in learning English as a foreign language. </w:t>
      </w:r>
      <w:bookmarkStart w:id="35" w:name="_Hlk149585649"/>
      <w:r w:rsidRPr="0074520F">
        <w:rPr>
          <w:rFonts w:asciiTheme="majorBidi" w:hAnsiTheme="majorBidi" w:cstheme="majorBidi"/>
          <w:b w:val="0"/>
          <w:i/>
          <w:iCs/>
          <w:sz w:val="24"/>
        </w:rPr>
        <w:t>Journal of Multilingual and Multicultural Development</w:t>
      </w:r>
      <w:r w:rsidRPr="0074520F">
        <w:rPr>
          <w:rFonts w:asciiTheme="majorBidi" w:hAnsiTheme="majorBidi" w:cstheme="majorBidi"/>
          <w:b w:val="0"/>
          <w:sz w:val="24"/>
        </w:rPr>
        <w:t>.</w:t>
      </w:r>
      <w:r w:rsidRPr="0074520F">
        <w:rPr>
          <w:rStyle w:val="Hyperlink"/>
          <w:rFonts w:asciiTheme="majorBidi" w:hAnsiTheme="majorBidi" w:cstheme="majorBidi"/>
          <w:b w:val="0"/>
          <w:sz w:val="24"/>
        </w:rPr>
        <w:t xml:space="preserve"> </w:t>
      </w:r>
      <w:bookmarkEnd w:id="35"/>
      <w:r w:rsidRPr="0074520F">
        <w:fldChar w:fldCharType="begin"/>
      </w:r>
      <w:r w:rsidRPr="0074520F">
        <w:instrText>HYPERLINK "https://doi.org/10.1080/01434632.2022.2099407"</w:instrText>
      </w:r>
      <w:r w:rsidRPr="0074520F">
        <w:fldChar w:fldCharType="separate"/>
      </w:r>
      <w:r w:rsidRPr="0074520F">
        <w:rPr>
          <w:rStyle w:val="Hyperlink"/>
          <w:rFonts w:asciiTheme="majorBidi" w:hAnsiTheme="majorBidi" w:cstheme="majorBidi"/>
          <w:b w:val="0"/>
          <w:sz w:val="24"/>
        </w:rPr>
        <w:t>https://doi.org/10.1080/01434632.2022.2099407</w:t>
      </w:r>
      <w:r w:rsidRPr="0074520F">
        <w:rPr>
          <w:rStyle w:val="Hyperlink"/>
          <w:rFonts w:asciiTheme="majorBidi" w:hAnsiTheme="majorBidi" w:cstheme="majorBidi"/>
          <w:b w:val="0"/>
          <w:sz w:val="24"/>
        </w:rPr>
        <w:fldChar w:fldCharType="end"/>
      </w:r>
      <w:r w:rsidRPr="0074520F">
        <w:rPr>
          <w:rStyle w:val="Hyperlink"/>
          <w:rFonts w:asciiTheme="majorBidi" w:hAnsiTheme="majorBidi" w:cstheme="majorBidi"/>
          <w:b w:val="0"/>
          <w:sz w:val="24"/>
        </w:rPr>
        <w:t xml:space="preserve"> </w:t>
      </w:r>
      <w:bookmarkStart w:id="36" w:name="_Hlk149585717"/>
      <w:bookmarkEnd w:id="34"/>
      <w:r w:rsidRPr="0074520F">
        <w:rPr>
          <w:rFonts w:asciiTheme="majorBidi" w:hAnsiTheme="majorBidi" w:cstheme="majorBidi"/>
          <w:color w:val="000000"/>
          <w:sz w:val="24"/>
        </w:rPr>
        <w:t xml:space="preserve">(SSCI-indexed;  IF: </w:t>
      </w:r>
      <w:r w:rsidR="00506AB2" w:rsidRPr="0074520F">
        <w:rPr>
          <w:rFonts w:asciiTheme="majorBidi" w:hAnsiTheme="majorBidi" w:cstheme="majorBidi"/>
          <w:color w:val="000000"/>
          <w:sz w:val="24"/>
        </w:rPr>
        <w:t>2.3</w:t>
      </w:r>
      <w:r w:rsidR="003051D7" w:rsidRPr="0074520F">
        <w:rPr>
          <w:rFonts w:asciiTheme="majorBidi" w:hAnsiTheme="majorBidi" w:cstheme="majorBidi"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color w:val="000000"/>
          <w:sz w:val="24"/>
        </w:rPr>
        <w:t>)</w:t>
      </w:r>
    </w:p>
    <w:p w14:paraId="414BF437" w14:textId="77777777" w:rsidR="00C13D2E" w:rsidRPr="0074520F" w:rsidRDefault="00C13D2E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37" w:name="_Hlk151972622"/>
      <w:bookmarkEnd w:id="36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&amp; Nazari, M. (2022a). 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Examining teacher identity construction in action research: The mediating role of experience. </w:t>
      </w:r>
      <w:r w:rsidRPr="0074520F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Educational Studies</w:t>
      </w:r>
      <w:r w:rsidRPr="0074520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 </w:t>
      </w:r>
      <w:hyperlink r:id="rId59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https://doi.org/10.1080/03055698.2022.2073177</w:t>
        </w:r>
      </w:hyperlink>
      <w:r w:rsidRPr="0074520F"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1.5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Q3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9E4B8AD" w14:textId="77777777" w:rsidR="00C13D2E" w:rsidRPr="0074520F" w:rsidRDefault="00C13D2E" w:rsidP="00C13D2E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768D7E64" w14:textId="77777777" w:rsidR="00C13D2E" w:rsidRPr="00F1387C" w:rsidRDefault="00C13D2E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38" w:name="_Hlk151971069"/>
      <w:r w:rsidRPr="00626CFB">
        <w:rPr>
          <w:rFonts w:asciiTheme="majorBidi" w:hAnsiTheme="majorBidi" w:cstheme="majorBidi"/>
          <w:color w:val="000000"/>
          <w:sz w:val="24"/>
          <w:szCs w:val="24"/>
        </w:rPr>
        <w:t>Derakhshan, A.</w:t>
      </w:r>
      <w:r w:rsidRPr="00626CF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*</w:t>
      </w:r>
      <w:r w:rsidRPr="00626CFB">
        <w:rPr>
          <w:rFonts w:asciiTheme="majorBidi" w:hAnsiTheme="majorBidi" w:cstheme="majorBidi"/>
          <w:sz w:val="24"/>
          <w:szCs w:val="24"/>
        </w:rPr>
        <w:t xml:space="preserve">, &amp; Nazari, M. (2022b). “I am fed up with the criticisms”: Examining the role of emotional critical incidents in a novice teacher’s identity construction. </w:t>
      </w:r>
      <w:r w:rsidRPr="00626CFB">
        <w:rPr>
          <w:rFonts w:asciiTheme="majorBidi" w:hAnsiTheme="majorBidi" w:cstheme="majorBidi"/>
          <w:i/>
          <w:iCs/>
          <w:sz w:val="24"/>
          <w:szCs w:val="24"/>
        </w:rPr>
        <w:t>The Asia Pacific Education Researcher</w:t>
      </w:r>
      <w:r w:rsidRPr="00626CFB">
        <w:rPr>
          <w:rFonts w:asciiTheme="majorBidi" w:hAnsiTheme="majorBidi" w:cstheme="majorBidi"/>
          <w:sz w:val="24"/>
          <w:szCs w:val="24"/>
        </w:rPr>
        <w:t xml:space="preserve">, </w:t>
      </w:r>
      <w:r w:rsidRPr="00626CFB">
        <w:rPr>
          <w:rFonts w:asciiTheme="majorBidi" w:hAnsiTheme="majorBidi" w:cstheme="majorBidi"/>
          <w:i/>
          <w:iCs/>
          <w:sz w:val="24"/>
          <w:szCs w:val="24"/>
        </w:rPr>
        <w:t>32</w:t>
      </w:r>
      <w:r w:rsidRPr="00626CFB">
        <w:rPr>
          <w:rFonts w:asciiTheme="majorBidi" w:hAnsiTheme="majorBidi" w:cstheme="majorBidi"/>
          <w:sz w:val="24"/>
          <w:szCs w:val="24"/>
        </w:rPr>
        <w:t xml:space="preserve">(4), 449-458. </w:t>
      </w:r>
      <w:hyperlink r:id="rId60" w:history="1">
        <w:r w:rsidRPr="00626CFB">
          <w:rPr>
            <w:rStyle w:val="Hyperlink"/>
            <w:rFonts w:asciiTheme="majorBidi" w:hAnsiTheme="majorBidi" w:cstheme="majorBidi"/>
            <w:sz w:val="24"/>
            <w:szCs w:val="24"/>
          </w:rPr>
          <w:t>https://doi.org/10.1007/s40299-022-00666-1</w:t>
        </w:r>
      </w:hyperlink>
      <w:r w:rsidRPr="00626CFB">
        <w:rPr>
          <w:rStyle w:val="Hyperlink"/>
          <w:rFonts w:asciiTheme="majorBidi" w:hAnsiTheme="majorBidi" w:cstheme="majorBidi"/>
          <w:sz w:val="24"/>
          <w:szCs w:val="24"/>
        </w:rPr>
        <w:t>.</w:t>
      </w:r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 </w:t>
      </w:r>
      <w:bookmarkEnd w:id="37"/>
      <w:bookmarkEnd w:id="38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3.3; Q2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33B115BE" w14:textId="77777777" w:rsidR="00F1387C" w:rsidRPr="00F1387C" w:rsidRDefault="00F1387C" w:rsidP="00F1387C">
      <w:pPr>
        <w:pStyle w:val="ListParagraph"/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232092EB" w14:textId="305DC53F" w:rsidR="00F1387C" w:rsidRPr="00F1387C" w:rsidRDefault="00F1387C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8"/>
          <w:szCs w:val="28"/>
          <w:u w:val="single"/>
        </w:rPr>
      </w:pPr>
      <w:r w:rsidRPr="00F1387C">
        <w:rPr>
          <w:rFonts w:asciiTheme="majorBidi" w:hAnsiTheme="majorBidi" w:cstheme="majorBidi"/>
          <w:sz w:val="24"/>
          <w:szCs w:val="24"/>
        </w:rPr>
        <w:t xml:space="preserve">Teo, T., </w:t>
      </w:r>
      <w:proofErr w:type="spellStart"/>
      <w:r w:rsidRPr="00F1387C">
        <w:rPr>
          <w:rFonts w:asciiTheme="majorBidi" w:hAnsiTheme="majorBidi" w:cstheme="majorBidi"/>
          <w:sz w:val="24"/>
          <w:szCs w:val="24"/>
        </w:rPr>
        <w:t>Khazaei</w:t>
      </w:r>
      <w:proofErr w:type="spellEnd"/>
      <w:r w:rsidRPr="00F1387C">
        <w:rPr>
          <w:rFonts w:asciiTheme="majorBidi" w:hAnsiTheme="majorBidi" w:cstheme="majorBidi"/>
          <w:sz w:val="24"/>
          <w:szCs w:val="24"/>
        </w:rPr>
        <w:t xml:space="preserve">, S., &amp; </w:t>
      </w:r>
      <w:r w:rsidRPr="00F1387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Derakhshan, A</w:t>
      </w:r>
      <w:r w:rsidRPr="00F1387C">
        <w:rPr>
          <w:rFonts w:asciiTheme="majorBidi" w:hAnsiTheme="majorBidi" w:cstheme="majorBidi"/>
          <w:sz w:val="24"/>
          <w:szCs w:val="24"/>
        </w:rPr>
        <w:t xml:space="preserve">. (2022). </w:t>
      </w:r>
      <w:hyperlink r:id="rId61" w:history="1">
        <w:r w:rsidRPr="00F1387C">
          <w:rPr>
            <w:rFonts w:asciiTheme="majorBidi" w:hAnsiTheme="majorBidi" w:cstheme="majorBidi"/>
            <w:sz w:val="24"/>
            <w:szCs w:val="24"/>
          </w:rPr>
          <w:t>Exploring teacher immediacy-(non)dependency in the tutored augmented reality game-assisted flipped classrooms of English for medical purposes comprehension among the Asian students</w:t>
        </w:r>
      </w:hyperlink>
      <w:r w:rsidRPr="00F1387C">
        <w:rPr>
          <w:rFonts w:asciiTheme="majorBidi" w:hAnsiTheme="majorBidi" w:cstheme="majorBidi"/>
          <w:sz w:val="24"/>
          <w:szCs w:val="24"/>
        </w:rPr>
        <w:t xml:space="preserve">. </w:t>
      </w:r>
      <w:r w:rsidRPr="00F1387C">
        <w:rPr>
          <w:rFonts w:asciiTheme="majorBidi" w:hAnsiTheme="majorBidi" w:cstheme="majorBidi"/>
          <w:i/>
          <w:iCs/>
          <w:sz w:val="24"/>
          <w:szCs w:val="24"/>
        </w:rPr>
        <w:t>Computers and Education</w:t>
      </w:r>
      <w:r w:rsidRPr="00F1387C">
        <w:rPr>
          <w:rFonts w:asciiTheme="majorBidi" w:hAnsiTheme="majorBidi" w:cstheme="majorBidi"/>
          <w:sz w:val="24"/>
          <w:szCs w:val="24"/>
        </w:rPr>
        <w:t xml:space="preserve">, </w:t>
      </w:r>
      <w:r w:rsidRPr="00F1387C">
        <w:rPr>
          <w:rFonts w:asciiTheme="majorBidi" w:hAnsiTheme="majorBidi" w:cstheme="majorBidi"/>
          <w:i/>
          <w:iCs/>
          <w:sz w:val="24"/>
          <w:szCs w:val="24"/>
        </w:rPr>
        <w:t>179</w:t>
      </w:r>
      <w:r w:rsidRPr="00F1387C">
        <w:rPr>
          <w:rFonts w:asciiTheme="majorBidi" w:hAnsiTheme="majorBidi" w:cstheme="majorBidi"/>
          <w:sz w:val="24"/>
          <w:szCs w:val="24"/>
        </w:rPr>
        <w:t xml:space="preserve">.  </w:t>
      </w:r>
      <w:hyperlink r:id="rId62" w:history="1">
        <w:r w:rsidRPr="00F1387C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https://doi.org/10.1016/j.compedu.2021.104406</w:t>
        </w:r>
      </w:hyperlink>
      <w:r w:rsidRPr="00F1387C">
        <w:rPr>
          <w:rFonts w:asciiTheme="majorBidi" w:hAnsiTheme="majorBidi" w:cstheme="majorBidi"/>
          <w:color w:val="0563C1" w:themeColor="hyperlink"/>
          <w:sz w:val="24"/>
          <w:szCs w:val="24"/>
          <w:u w:val="single"/>
        </w:rPr>
        <w:t xml:space="preserve">  </w:t>
      </w:r>
    </w:p>
    <w:p w14:paraId="21D6A3AE" w14:textId="77777777" w:rsidR="00F1387C" w:rsidRPr="00F1387C" w:rsidRDefault="00F1387C" w:rsidP="00F1387C">
      <w:pPr>
        <w:pStyle w:val="ListParagraph"/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32C099BD" w14:textId="77777777" w:rsidR="00F1387C" w:rsidRPr="0074520F" w:rsidRDefault="00F1387C" w:rsidP="00F1387C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</w:p>
    <w:p w14:paraId="77DEE118" w14:textId="77777777" w:rsidR="008557D6" w:rsidRPr="0074520F" w:rsidRDefault="008557D6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Wang Y.,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&amp; Pan, Z. (2022). Positioning an agenda on a loving pedagogy in second language acquisition: Conceptualization, practice, and research.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Frontiers in Psychology, 13</w:t>
      </w:r>
      <w:r w:rsidRPr="0074520F">
        <w:rPr>
          <w:rFonts w:asciiTheme="majorBidi" w:hAnsiTheme="majorBidi" w:cstheme="majorBidi"/>
          <w:sz w:val="24"/>
          <w:szCs w:val="24"/>
        </w:rPr>
        <w:t>, 894190. https://doi.org/10.3389/fpsyg.2022.894190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4.23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3C6E5CE4" w14:textId="77777777" w:rsidR="008557D6" w:rsidRPr="0074520F" w:rsidRDefault="008557D6" w:rsidP="00322215">
      <w:pPr>
        <w:pStyle w:val="ListParagraph"/>
        <w:numPr>
          <w:ilvl w:val="0"/>
          <w:numId w:val="1"/>
        </w:numPr>
        <w:spacing w:beforeAutospacing="1" w:after="0" w:afterAutospacing="1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Wang, Y., 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&amp;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Rahimpour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>, H.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sz w:val="24"/>
          <w:szCs w:val="24"/>
        </w:rPr>
        <w:t>(2022).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Developing resilience among Chinese and Iranian EFL teachers: A multi-dimensional cross-cultural study. </w:t>
      </w:r>
      <w:r w:rsidRPr="0074520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Multilingual and Multicultural Development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hyperlink r:id="rId63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https://doi.org/10.1080/01434632.2022.2042540</w:t>
        </w:r>
      </w:hyperlink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2.3;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760997D" w14:textId="77777777" w:rsidR="00A97A8B" w:rsidRPr="0074520F" w:rsidRDefault="00A97A8B" w:rsidP="00A97A8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42BB5D" w14:textId="603739E3" w:rsidR="00286D5F" w:rsidRPr="0074520F" w:rsidRDefault="00286D5F" w:rsidP="00286D5F">
      <w:pPr>
        <w:spacing w:after="120" w:line="240" w:lineRule="auto"/>
        <w:ind w:left="360"/>
        <w:jc w:val="both"/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</w:pPr>
      <w:r w:rsidRPr="0074520F">
        <w:rPr>
          <w:rFonts w:asciiTheme="majorBidi" w:hAnsiTheme="majorBidi" w:cstheme="majorBidi"/>
          <w:b/>
          <w:bCs/>
          <w:color w:val="7030A0"/>
          <w:sz w:val="32"/>
          <w:szCs w:val="32"/>
          <w:lang w:val="en-DE"/>
        </w:rPr>
        <w:t>2021</w:t>
      </w:r>
    </w:p>
    <w:p w14:paraId="0C44BE63" w14:textId="77777777" w:rsidR="00C52C26" w:rsidRPr="0074520F" w:rsidRDefault="00C52C26" w:rsidP="00C52C26">
      <w:pPr>
        <w:pStyle w:val="ListParagraph"/>
        <w:rPr>
          <w:rFonts w:ascii="var(--secondary-face)" w:hAnsi="var(--secondary-face)"/>
          <w:color w:val="0563C1" w:themeColor="hyperlink"/>
          <w:sz w:val="21"/>
          <w:szCs w:val="21"/>
          <w:u w:val="single"/>
        </w:rPr>
      </w:pPr>
    </w:p>
    <w:p w14:paraId="698C760A" w14:textId="77777777" w:rsidR="005D0057" w:rsidRPr="0074520F" w:rsidRDefault="005D0057" w:rsidP="005D0057">
      <w:pPr>
        <w:pStyle w:val="ListParagraph"/>
        <w:rPr>
          <w:rFonts w:ascii="OpenSans-Semibold" w:hAnsi="OpenSans-Semibold" w:cs="OpenSans-Semibold"/>
          <w:sz w:val="36"/>
          <w:szCs w:val="36"/>
          <w:lang w:val="en-GB"/>
        </w:rPr>
      </w:pPr>
    </w:p>
    <w:p w14:paraId="05A736C8" w14:textId="4FB5191E" w:rsidR="003C10C9" w:rsidRPr="0074520F" w:rsidRDefault="003C10C9" w:rsidP="003222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Kruk, M.,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Mehdizadeh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M., &amp; Pawlak, M. (2021a). Activity-induced boredom in online EFL classes.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ELT Journal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76</w:t>
      </w:r>
      <w:r w:rsidRPr="0074520F">
        <w:rPr>
          <w:rFonts w:asciiTheme="majorBidi" w:hAnsiTheme="majorBidi" w:cstheme="majorBidi"/>
          <w:sz w:val="24"/>
          <w:szCs w:val="24"/>
        </w:rPr>
        <w:t xml:space="preserve">(1), 58-68. </w:t>
      </w:r>
      <w:hyperlink r:id="rId64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https://doi.org/10.1093/elt/ccab072</w:t>
        </w:r>
      </w:hyperlink>
      <w:r w:rsidRPr="0074520F">
        <w:rPr>
          <w:rFonts w:asciiTheme="majorBidi" w:hAnsiTheme="majorBidi" w:cstheme="majorBidi"/>
          <w:sz w:val="24"/>
          <w:szCs w:val="24"/>
        </w:rPr>
        <w:t xml:space="preserve"> 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2.48</w:t>
      </w:r>
      <w:r w:rsidR="003051D7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2EA0FE47" w14:textId="627FA936" w:rsidR="00B325A9" w:rsidRPr="0074520F" w:rsidRDefault="003C10C9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39" w:name="_Hlk153088534"/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sz w:val="24"/>
          <w:szCs w:val="24"/>
        </w:rPr>
        <w:t xml:space="preserve">, Kruk, M.,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Mehdizadeh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M., &amp; Pawlak, M. (2021b). Boredom in online classes in the Iranian EFL context: Sources and solutions.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System, 101.  </w:t>
      </w:r>
      <w:hyperlink r:id="rId65" w:tgtFrame="_blank" w:tooltip="Persistent link using digital object identifier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https://doi.org/10.1016/j.system.2021.102556</w:t>
        </w:r>
      </w:hyperlink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bookmarkEnd w:id="39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4.51</w:t>
      </w:r>
      <w:r w:rsidR="003051D7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6158B77" w14:textId="77777777" w:rsidR="00B325A9" w:rsidRPr="0074520F" w:rsidRDefault="00B325A9" w:rsidP="00B325A9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</w:p>
    <w:p w14:paraId="24C3D3B0" w14:textId="1F8BAB29" w:rsidR="003C10C9" w:rsidRPr="0074520F" w:rsidRDefault="003C10C9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40" w:name="_Hlk153901264"/>
      <w:proofErr w:type="spellStart"/>
      <w:r w:rsidRPr="0074520F">
        <w:rPr>
          <w:rFonts w:asciiTheme="majorBidi" w:eastAsia="Calibri" w:hAnsiTheme="majorBidi" w:cstheme="majorBidi"/>
          <w:sz w:val="24"/>
          <w:szCs w:val="24"/>
        </w:rPr>
        <w:t>Greenier</w:t>
      </w:r>
      <w:proofErr w:type="spellEnd"/>
      <w:r w:rsidRPr="0074520F">
        <w:rPr>
          <w:rFonts w:asciiTheme="majorBidi" w:eastAsia="Calibri" w:hAnsiTheme="majorBidi" w:cstheme="majorBidi"/>
          <w:sz w:val="24"/>
          <w:szCs w:val="24"/>
        </w:rPr>
        <w:t>, V., </w:t>
      </w:r>
      <w:r w:rsidRPr="0074520F">
        <w:rPr>
          <w:rFonts w:asciiTheme="majorBidi" w:eastAsia="Calibri" w:hAnsiTheme="majorBidi" w:cstheme="majorBidi"/>
          <w:b/>
          <w:bCs/>
          <w:sz w:val="24"/>
          <w:szCs w:val="24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eastAsia="Calibri" w:hAnsiTheme="majorBidi" w:cstheme="majorBidi"/>
          <w:sz w:val="24"/>
          <w:szCs w:val="24"/>
        </w:rPr>
        <w:t xml:space="preserve">, &amp; </w:t>
      </w:r>
      <w:proofErr w:type="spellStart"/>
      <w:r w:rsidRPr="0074520F">
        <w:rPr>
          <w:rFonts w:asciiTheme="majorBidi" w:eastAsia="Calibri" w:hAnsiTheme="majorBidi" w:cstheme="majorBidi"/>
          <w:sz w:val="24"/>
          <w:szCs w:val="24"/>
        </w:rPr>
        <w:t>Fathi</w:t>
      </w:r>
      <w:proofErr w:type="spellEnd"/>
      <w:r w:rsidRPr="0074520F">
        <w:rPr>
          <w:rFonts w:asciiTheme="majorBidi" w:eastAsia="Calibri" w:hAnsiTheme="majorBidi" w:cstheme="majorBidi"/>
          <w:sz w:val="24"/>
          <w:szCs w:val="24"/>
        </w:rPr>
        <w:t>, J. (2021). Emotion regulation and psychological well-being in teacher work engagement: A case of British and Iranian English language teachers</w:t>
      </w:r>
      <w:r w:rsidRPr="0074520F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.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System</w:t>
      </w:r>
      <w:r w:rsidRPr="0074520F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,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  <w:shd w:val="clear" w:color="auto" w:fill="FFFFFF"/>
        </w:rPr>
        <w:t>97</w:t>
      </w:r>
      <w:r w:rsidRPr="0074520F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. </w:t>
      </w:r>
      <w:hyperlink r:id="rId66" w:tgtFrame="_blank" w:tooltip="Persistent link using digital object identifier" w:history="1">
        <w:r w:rsidRPr="0074520F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shd w:val="clear" w:color="auto" w:fill="FFFFFF"/>
          </w:rPr>
          <w:t>https://doi.org/10.1016/j.system.2020.102446</w:t>
        </w:r>
      </w:hyperlink>
      <w:r w:rsidRPr="0074520F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 </w:t>
      </w:r>
      <w:bookmarkEnd w:id="40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4.51</w:t>
      </w:r>
      <w:r w:rsidR="00925C60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7F747EEF" w14:textId="77777777" w:rsidR="00B75334" w:rsidRPr="0074520F" w:rsidRDefault="003C10C9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r w:rsidRPr="0074520F">
        <w:rPr>
          <w:rFonts w:asciiTheme="majorBidi" w:hAnsiTheme="majorBidi" w:cstheme="majorBidi"/>
          <w:sz w:val="24"/>
          <w:szCs w:val="24"/>
        </w:rPr>
        <w:t>Janebi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 Enayat, M., </w:t>
      </w:r>
      <w:r w:rsidR="002F58E6" w:rsidRPr="0074520F">
        <w:rPr>
          <w:rFonts w:asciiTheme="majorBidi" w:hAnsiTheme="majorBidi" w:cstheme="majorBidi"/>
          <w:sz w:val="24"/>
          <w:szCs w:val="24"/>
        </w:rPr>
        <w:t xml:space="preserve">&amp; </w:t>
      </w:r>
      <w:r w:rsidR="002F58E6"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="002F58E6" w:rsidRPr="0074520F">
        <w:rPr>
          <w:rFonts w:asciiTheme="majorBidi" w:hAnsiTheme="majorBidi" w:cstheme="majorBidi"/>
          <w:sz w:val="24"/>
          <w:szCs w:val="24"/>
        </w:rPr>
        <w:t xml:space="preserve"> (2021). </w:t>
      </w:r>
      <w:r w:rsidRPr="0074520F">
        <w:rPr>
          <w:rFonts w:asciiTheme="majorBidi" w:hAnsiTheme="majorBidi" w:cstheme="majorBidi"/>
          <w:sz w:val="24"/>
          <w:szCs w:val="24"/>
        </w:rPr>
        <w:t xml:space="preserve">The relationship between vocabulary size and depth and second language speaking ability.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System</w:t>
      </w:r>
      <w:r w:rsidR="008044AB" w:rsidRPr="0074520F">
        <w:rPr>
          <w:rFonts w:asciiTheme="majorBidi" w:hAnsiTheme="majorBidi" w:cstheme="majorBidi"/>
          <w:i/>
          <w:iCs/>
          <w:sz w:val="24"/>
          <w:szCs w:val="24"/>
        </w:rPr>
        <w:t>, 99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74520F">
        <w:rPr>
          <w:rFonts w:asciiTheme="majorBidi" w:hAnsiTheme="majorBidi" w:cstheme="majorBidi"/>
          <w:color w:val="2197D2"/>
          <w:sz w:val="24"/>
          <w:szCs w:val="24"/>
        </w:rPr>
        <w:t xml:space="preserve"> </w:t>
      </w:r>
      <w:hyperlink r:id="rId67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https://doi.org/10.1016/j.system.2021.102521</w:t>
        </w:r>
      </w:hyperlink>
      <w:r w:rsidRPr="0074520F">
        <w:rPr>
          <w:rFonts w:asciiTheme="majorBidi" w:hAnsiTheme="majorBidi" w:cstheme="majorBidi"/>
          <w:color w:val="2197D2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4.51</w:t>
      </w:r>
      <w:r w:rsidR="00925C60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  <w:bookmarkStart w:id="41" w:name="_Hlk153089207"/>
      <w:bookmarkStart w:id="42" w:name="_Hlk151973649"/>
    </w:p>
    <w:bookmarkEnd w:id="41"/>
    <w:bookmarkEnd w:id="42"/>
    <w:p w14:paraId="086B513E" w14:textId="561F3089" w:rsidR="003C10C9" w:rsidRPr="0074520F" w:rsidRDefault="003C10C9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Pawlak, M.,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Mehdizadeh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M., &amp; Kruk, M. (2021). The effects of class mode, course type, and focus on coping strategies in the experience of boredom in online English language classes.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Language Teaching Research</w:t>
      </w:r>
      <w:r w:rsidRPr="0074520F">
        <w:rPr>
          <w:rFonts w:asciiTheme="majorBidi" w:hAnsiTheme="majorBidi" w:cstheme="majorBidi"/>
          <w:sz w:val="24"/>
          <w:szCs w:val="24"/>
        </w:rPr>
        <w:t xml:space="preserve">. </w:t>
      </w:r>
      <w:hyperlink r:id="rId68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https://doi.org/doi:10.1177/13621688211064944</w:t>
        </w:r>
      </w:hyperlink>
      <w:r w:rsidRPr="0074520F">
        <w:rPr>
          <w:rFonts w:asciiTheme="majorBidi" w:hAnsiTheme="majorBidi" w:cstheme="majorBidi"/>
          <w:sz w:val="24"/>
          <w:szCs w:val="24"/>
        </w:rPr>
        <w:t xml:space="preserve"> 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3.4</w:t>
      </w:r>
      <w:r w:rsidR="00925C60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7ED2EDE1" w14:textId="77777777" w:rsidR="00A40943" w:rsidRPr="0074520F" w:rsidRDefault="00A40943" w:rsidP="00EC2577">
      <w:pPr>
        <w:pStyle w:val="ListParagraph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</w:p>
    <w:p w14:paraId="7CFCD475" w14:textId="39796F5D" w:rsidR="003C10C9" w:rsidRPr="0074520F" w:rsidRDefault="003C10C9" w:rsidP="00322215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r w:rsidRPr="0074520F">
        <w:rPr>
          <w:rFonts w:asciiTheme="majorBidi" w:hAnsiTheme="majorBidi" w:cstheme="majorBidi"/>
          <w:sz w:val="24"/>
          <w:szCs w:val="24"/>
        </w:rPr>
        <w:t>Pishghadam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R.,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A.,</w:t>
      </w:r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Jajarmi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H.,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Tabatabaee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Farani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S., &amp;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Shayesteh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S. (2021). Examining the role of teachers’ stroking behaviors in EFL learners’ active/passive motivation and teacher success.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Frontiers in Psychology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12</w:t>
      </w:r>
      <w:r w:rsidRPr="0074520F">
        <w:rPr>
          <w:rFonts w:asciiTheme="majorBidi" w:hAnsiTheme="majorBidi" w:cstheme="majorBidi"/>
          <w:sz w:val="24"/>
          <w:szCs w:val="24"/>
        </w:rPr>
        <w:t xml:space="preserve">, 1-17. </w:t>
      </w:r>
      <w:hyperlink r:id="rId69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https://doi.org/doi:10.3389/fpsyg.2021.707314</w:t>
        </w:r>
      </w:hyperlink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4.23</w:t>
      </w:r>
      <w:r w:rsidR="00925C60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A6F994C" w14:textId="78E62BCA" w:rsidR="00981F50" w:rsidRPr="0074520F" w:rsidRDefault="00981F50" w:rsidP="003222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Pishghadam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, R., </w:t>
      </w:r>
      <w:r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Zhaleh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, K., &amp; 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Habeb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Al-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Obaydi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, L. (2021). Students’ willingness to attend EFL classes with respect to teachers’ credibility, stroke, and success: A cross-cultural study of Iranian and Iraqi students’ perceptions. </w:t>
      </w:r>
      <w:r w:rsidRPr="0074520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Current Psychology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hyperlink r:id="rId70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https://doi.org/10.1007/s12144-021-01738-z</w:t>
        </w:r>
      </w:hyperlink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(SSCI-indexed;  IF: </w:t>
      </w:r>
      <w:r w:rsidRPr="0074520F">
        <w:rPr>
          <w:rFonts w:asciiTheme="majorBidi" w:hAnsiTheme="majorBidi" w:cstheme="majorBidi"/>
          <w:b/>
          <w:bCs/>
          <w:color w:val="000000"/>
          <w:sz w:val="24"/>
        </w:rPr>
        <w:t>2.38</w:t>
      </w:r>
      <w:r w:rsidR="00925C60" w:rsidRPr="0074520F">
        <w:rPr>
          <w:rFonts w:asciiTheme="majorBidi" w:hAnsiTheme="majorBidi" w:cstheme="majorBidi"/>
          <w:b/>
          <w:bCs/>
          <w:color w:val="000000"/>
          <w:sz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7045B800" w14:textId="4BAE5777" w:rsidR="003C10C9" w:rsidRPr="00FF4877" w:rsidRDefault="003C10C9" w:rsidP="0032221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43" w:name="_Hlk152836074"/>
      <w:r w:rsidRPr="00FF4877">
        <w:rPr>
          <w:rFonts w:asciiTheme="majorBidi" w:hAnsiTheme="majorBidi" w:cstheme="majorBidi"/>
          <w:sz w:val="24"/>
          <w:szCs w:val="24"/>
        </w:rPr>
        <w:t xml:space="preserve">Wang, Y., </w:t>
      </w:r>
      <w:r w:rsidRPr="00FF4877">
        <w:rPr>
          <w:rFonts w:asciiTheme="majorBidi" w:hAnsiTheme="majorBidi" w:cstheme="majorBidi"/>
          <w:b/>
          <w:bCs/>
          <w:color w:val="000000"/>
          <w:sz w:val="24"/>
          <w:szCs w:val="24"/>
        </w:rPr>
        <w:t>Derakhshan, A.</w:t>
      </w:r>
      <w:r w:rsidR="0073195F" w:rsidRPr="00FF487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FF4877">
        <w:rPr>
          <w:rFonts w:asciiTheme="majorBidi" w:hAnsiTheme="majorBidi" w:cstheme="majorBidi"/>
          <w:sz w:val="24"/>
          <w:szCs w:val="24"/>
        </w:rPr>
        <w:t xml:space="preserve">, &amp; Azari </w:t>
      </w:r>
      <w:proofErr w:type="spellStart"/>
      <w:r w:rsidRPr="00FF4877">
        <w:rPr>
          <w:rFonts w:asciiTheme="majorBidi" w:hAnsiTheme="majorBidi" w:cstheme="majorBidi"/>
          <w:sz w:val="24"/>
          <w:szCs w:val="24"/>
        </w:rPr>
        <w:t>Noughabi</w:t>
      </w:r>
      <w:proofErr w:type="spellEnd"/>
      <w:r w:rsidRPr="00FF4877">
        <w:rPr>
          <w:rFonts w:asciiTheme="majorBidi" w:hAnsiTheme="majorBidi" w:cstheme="majorBidi"/>
          <w:sz w:val="24"/>
          <w:szCs w:val="24"/>
        </w:rPr>
        <w:t xml:space="preserve">, M. (2022). The interplay of EFL teachers’ immunity, work engagement, and psychological well-being: Evidence from four Asian countries. </w:t>
      </w:r>
      <w:r w:rsidRPr="00FF4877">
        <w:rPr>
          <w:rFonts w:asciiTheme="majorBidi" w:hAnsiTheme="majorBidi" w:cstheme="majorBidi"/>
          <w:i/>
          <w:iCs/>
          <w:sz w:val="24"/>
          <w:szCs w:val="24"/>
        </w:rPr>
        <w:t>Journal of Multilingual and Multicultural Development</w:t>
      </w:r>
      <w:r w:rsidRPr="00FF4877">
        <w:rPr>
          <w:rFonts w:asciiTheme="majorBidi" w:hAnsiTheme="majorBidi" w:cstheme="majorBidi"/>
          <w:sz w:val="24"/>
          <w:szCs w:val="24"/>
        </w:rPr>
        <w:t xml:space="preserve">. </w:t>
      </w:r>
      <w:hyperlink r:id="rId71" w:history="1">
        <w:r w:rsidRPr="00FF4877">
          <w:rPr>
            <w:rStyle w:val="Hyperlink"/>
            <w:rFonts w:asciiTheme="majorBidi" w:hAnsiTheme="majorBidi" w:cstheme="majorBidi"/>
            <w:sz w:val="24"/>
            <w:szCs w:val="24"/>
          </w:rPr>
          <w:t>https://doi.org/10.1080/01434632.2022.2092625</w:t>
        </w:r>
      </w:hyperlink>
      <w:r w:rsidRPr="00FF4877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bookmarkEnd w:id="43"/>
      <w:r w:rsidRPr="00FF4877">
        <w:rPr>
          <w:rStyle w:val="Hyperlink"/>
          <w:rFonts w:asciiTheme="majorBidi" w:hAnsiTheme="majorBidi" w:cstheme="majorBidi"/>
          <w:sz w:val="24"/>
          <w:szCs w:val="24"/>
        </w:rPr>
        <w:t xml:space="preserve">  </w:t>
      </w:r>
      <w:r w:rsidRPr="00FF4877">
        <w:rPr>
          <w:rFonts w:asciiTheme="majorBidi" w:hAnsiTheme="majorBidi" w:cstheme="majorBidi"/>
          <w:color w:val="000000"/>
          <w:sz w:val="24"/>
          <w:szCs w:val="24"/>
        </w:rPr>
        <w:t xml:space="preserve">(SSCI-indexed;  IF: </w:t>
      </w:r>
      <w:r w:rsidR="00925C60" w:rsidRPr="00FF4877">
        <w:rPr>
          <w:rFonts w:asciiTheme="majorBidi" w:hAnsiTheme="majorBidi" w:cstheme="majorBidi"/>
          <w:color w:val="000000"/>
          <w:sz w:val="24"/>
          <w:lang w:val="en-DE"/>
        </w:rPr>
        <w:t>2.3; Q1</w:t>
      </w:r>
      <w:r w:rsidRPr="00FF4877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796D1707" w14:textId="0A08A649" w:rsidR="003C10C9" w:rsidRPr="0074520F" w:rsidRDefault="003C10C9" w:rsidP="00322215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4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44" w:name="_Hlk152162706"/>
      <w:r w:rsidRPr="0074520F">
        <w:rPr>
          <w:rFonts w:asciiTheme="majorBidi" w:hAnsiTheme="majorBidi" w:cstheme="majorBidi"/>
          <w:sz w:val="24"/>
          <w:szCs w:val="24"/>
        </w:rPr>
        <w:lastRenderedPageBreak/>
        <w:t xml:space="preserve">Wang, Y., L.,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, &amp; Zhang, L. J. (2021). Researching and practicing positive psychology in second/foreign language learning and teaching: The past, current status and future directions.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Frontiers in Psychology, 12, </w:t>
      </w:r>
      <w:r w:rsidRPr="0074520F">
        <w:rPr>
          <w:rFonts w:asciiTheme="majorBidi" w:hAnsiTheme="majorBidi" w:cstheme="majorBidi"/>
          <w:sz w:val="24"/>
          <w:szCs w:val="24"/>
        </w:rPr>
        <w:t>1-10.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72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https://doi.org/10.3389/fpsyg.2021.731721</w:t>
        </w:r>
      </w:hyperlink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 </w:t>
      </w:r>
      <w:bookmarkEnd w:id="44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4.23</w:t>
      </w:r>
      <w:r w:rsidR="00925C60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21413AEE" w14:textId="466A4EFB" w:rsidR="006E1E04" w:rsidRPr="0074520F" w:rsidRDefault="001F3481" w:rsidP="0032221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bookmarkStart w:id="45" w:name="_Hlk153901359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Xie, F., &amp;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="0073195F" w:rsidRPr="0074520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*</w:t>
      </w:r>
      <w:r w:rsidRPr="0074520F">
        <w:rPr>
          <w:rFonts w:asciiTheme="majorBidi" w:hAnsiTheme="majorBidi" w:cstheme="majorBidi"/>
          <w:sz w:val="24"/>
          <w:szCs w:val="24"/>
        </w:rPr>
        <w:t xml:space="preserve"> (2021).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conceptual review of positive teacher interpersonal communication behaviors in the instructional context. </w:t>
      </w:r>
      <w:r w:rsidRPr="0074520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Frontiers in Psychology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74520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12</w:t>
      </w:r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1-10. </w:t>
      </w:r>
      <w:hyperlink r:id="rId73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https://doi.org/10.3389/fpsyg.2021.708490</w:t>
        </w:r>
      </w:hyperlink>
      <w:bookmarkEnd w:id="45"/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(SSCI-indexed;  IF: 4.23</w:t>
      </w:r>
      <w:r w:rsidR="00925C60"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; Q1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67278C0" w14:textId="77777777" w:rsidR="001F3481" w:rsidRPr="0074520F" w:rsidRDefault="001F3481" w:rsidP="00CE718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8F2215" w14:textId="4C52DC96" w:rsidR="0057206C" w:rsidRPr="0074520F" w:rsidRDefault="0057206C" w:rsidP="0057206C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Some of my publications indexed in SCOPUS journals in the last </w:t>
      </w:r>
      <w:r w:rsidR="00BE7F5C" w:rsidRPr="0074520F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  <w:lang w:val="en-DE"/>
        </w:rPr>
        <w:t>three</w:t>
      </w:r>
      <w:r w:rsidRPr="0074520F">
        <w:rPr>
          <w:rFonts w:asciiTheme="majorBidi" w:hAnsiTheme="majorBidi" w:cstheme="majorBidi"/>
          <w:b/>
          <w:bCs/>
          <w:color w:val="7030A0"/>
          <w:sz w:val="24"/>
          <w:szCs w:val="24"/>
          <w:u w:val="single"/>
        </w:rPr>
        <w:t xml:space="preserve"> years</w:t>
      </w:r>
      <w:r w:rsidRPr="0074520F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are as follows: </w:t>
      </w:r>
    </w:p>
    <w:p w14:paraId="3E1B72A5" w14:textId="77777777" w:rsidR="0057206C" w:rsidRPr="0074520F" w:rsidRDefault="0057206C" w:rsidP="0057206C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E09F6E3" w14:textId="77777777" w:rsidR="0057206C" w:rsidRPr="0074520F" w:rsidRDefault="0057206C" w:rsidP="0057206C">
      <w:pPr>
        <w:pStyle w:val="Articletitle"/>
        <w:numPr>
          <w:ilvl w:val="0"/>
          <w:numId w:val="2"/>
        </w:numPr>
        <w:rPr>
          <w:rFonts w:asciiTheme="majorBidi" w:hAnsiTheme="majorBidi" w:cstheme="majorBidi"/>
          <w:b w:val="0"/>
          <w:bCs/>
          <w:sz w:val="24"/>
          <w:szCs w:val="22"/>
        </w:rPr>
      </w:pPr>
      <w:bookmarkStart w:id="46" w:name="_Hlk152226103"/>
      <w:r w:rsidRPr="0074520F">
        <w:rPr>
          <w:rFonts w:asciiTheme="majorBidi" w:hAnsiTheme="majorBidi" w:cstheme="majorBidi"/>
          <w:b w:val="0"/>
          <w:sz w:val="24"/>
          <w:shd w:val="clear" w:color="auto" w:fill="FFFFFF"/>
        </w:rPr>
        <w:t xml:space="preserve">Derakhshan, A. (2022). </w:t>
      </w:r>
      <w:r w:rsidRPr="0074520F">
        <w:rPr>
          <w:rFonts w:asciiTheme="majorBidi" w:hAnsiTheme="majorBidi" w:cstheme="majorBidi"/>
          <w:b w:val="0"/>
          <w:sz w:val="24"/>
          <w:szCs w:val="22"/>
        </w:rPr>
        <w:t xml:space="preserve">Revisiting research on positive psychology in second and foreign language education: Trends and directions. </w:t>
      </w:r>
      <w:r w:rsidRPr="0074520F">
        <w:rPr>
          <w:rFonts w:asciiTheme="majorBidi" w:hAnsiTheme="majorBidi" w:cstheme="majorBidi"/>
          <w:b w:val="0"/>
          <w:i/>
          <w:iCs/>
          <w:sz w:val="24"/>
          <w:szCs w:val="22"/>
        </w:rPr>
        <w:t>Language Related Research</w:t>
      </w:r>
      <w:r w:rsidRPr="0074520F">
        <w:rPr>
          <w:rFonts w:asciiTheme="majorBidi" w:hAnsiTheme="majorBidi" w:cstheme="majorBidi"/>
          <w:b w:val="0"/>
          <w:sz w:val="24"/>
          <w:szCs w:val="22"/>
        </w:rPr>
        <w:t xml:space="preserve">, </w:t>
      </w:r>
      <w:r w:rsidRPr="0074520F">
        <w:rPr>
          <w:rFonts w:asciiTheme="majorBidi" w:hAnsiTheme="majorBidi" w:cstheme="majorBidi"/>
          <w:b w:val="0"/>
          <w:i/>
          <w:iCs/>
          <w:sz w:val="24"/>
          <w:szCs w:val="22"/>
        </w:rPr>
        <w:t>13</w:t>
      </w:r>
      <w:r w:rsidRPr="0074520F">
        <w:rPr>
          <w:rFonts w:asciiTheme="majorBidi" w:hAnsiTheme="majorBidi" w:cstheme="majorBidi"/>
          <w:b w:val="0"/>
          <w:sz w:val="24"/>
          <w:szCs w:val="22"/>
        </w:rPr>
        <w:t xml:space="preserve">(5), 1-43. </w:t>
      </w:r>
      <w:hyperlink r:id="rId74" w:history="1">
        <w:r w:rsidRPr="0074520F">
          <w:rPr>
            <w:rStyle w:val="Hyperlink"/>
            <w:rFonts w:asciiTheme="majorBidi" w:hAnsiTheme="majorBidi" w:cstheme="majorBidi"/>
            <w:b w:val="0"/>
            <w:sz w:val="24"/>
            <w:szCs w:val="22"/>
          </w:rPr>
          <w:t>https://doi.org/10.52547/LRR.13.5.1</w:t>
        </w:r>
      </w:hyperlink>
      <w:bookmarkEnd w:id="46"/>
      <w:r w:rsidRPr="0074520F">
        <w:rPr>
          <w:rFonts w:asciiTheme="majorBidi" w:hAnsiTheme="majorBidi" w:cstheme="majorBidi"/>
          <w:b w:val="0"/>
          <w:bCs/>
          <w:sz w:val="24"/>
          <w:szCs w:val="22"/>
        </w:rPr>
        <w:t xml:space="preserve"> </w:t>
      </w:r>
      <w:r w:rsidRPr="0074520F">
        <w:rPr>
          <w:rFonts w:asciiTheme="majorBidi" w:hAnsiTheme="majorBidi" w:cstheme="majorBidi"/>
          <w:sz w:val="24"/>
          <w:szCs w:val="22"/>
        </w:rPr>
        <w:t>(SCOPUS-Q2)</w:t>
      </w:r>
    </w:p>
    <w:p w14:paraId="1F513F3A" w14:textId="77777777" w:rsidR="0057206C" w:rsidRPr="0074520F" w:rsidRDefault="0057206C" w:rsidP="00A339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4520F">
        <w:rPr>
          <w:rFonts w:asciiTheme="majorBidi" w:eastAsia="Times New Roman" w:hAnsiTheme="majorBidi" w:cstheme="majorBidi"/>
          <w:b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, </w:t>
      </w:r>
      <w:proofErr w:type="spellStart"/>
      <w:r w:rsidRPr="0074520F">
        <w:rPr>
          <w:rFonts w:asciiTheme="majorBidi" w:eastAsia="Times New Roman" w:hAnsiTheme="majorBidi" w:cstheme="majorBidi"/>
          <w:sz w:val="24"/>
          <w:szCs w:val="24"/>
        </w:rPr>
        <w:t>Eslami</w:t>
      </w:r>
      <w:proofErr w:type="spellEnd"/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, Z. R., &amp; </w:t>
      </w:r>
      <w:proofErr w:type="spellStart"/>
      <w:r w:rsidRPr="0074520F">
        <w:rPr>
          <w:rFonts w:asciiTheme="majorBidi" w:eastAsia="Times New Roman" w:hAnsiTheme="majorBidi" w:cstheme="majorBidi"/>
          <w:sz w:val="24"/>
          <w:szCs w:val="24"/>
        </w:rPr>
        <w:t>Chalak</w:t>
      </w:r>
      <w:proofErr w:type="spellEnd"/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, A. (2021). A comprehensive review of compliment responses among </w:t>
      </w:r>
      <w:r w:rsidRPr="0074520F">
        <w:rPr>
          <w:rFonts w:asciiTheme="majorBidi" w:eastAsia="Times New Roman" w:hAnsiTheme="majorBidi" w:cstheme="majorBidi"/>
          <w:sz w:val="24"/>
          <w:szCs w:val="24"/>
          <w:cs/>
        </w:rPr>
        <w:t>‎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Iranian Persian speakers.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</w:rPr>
        <w:t>International Journal of Society, Culture, and Language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</w:rPr>
        <w:t>9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(3), 28-48. </w:t>
      </w:r>
      <w:r w:rsidRPr="0074520F">
        <w:rPr>
          <w:rFonts w:asciiTheme="majorBidi" w:hAnsiTheme="majorBidi" w:cstheme="majorBidi"/>
          <w:b/>
          <w:bCs/>
          <w:sz w:val="24"/>
        </w:rPr>
        <w:t>(SCOPUS-Q2)</w:t>
      </w:r>
    </w:p>
    <w:p w14:paraId="0AF368F8" w14:textId="77777777" w:rsidR="0057206C" w:rsidRPr="0074520F" w:rsidRDefault="0057206C" w:rsidP="00A3390C">
      <w:pPr>
        <w:jc w:val="both"/>
        <w:rPr>
          <w:rFonts w:asciiTheme="majorBidi" w:hAnsiTheme="majorBidi" w:cstheme="majorBidi"/>
          <w:lang w:val="en-GB" w:eastAsia="en-GB"/>
        </w:rPr>
      </w:pPr>
    </w:p>
    <w:p w14:paraId="370E9DDA" w14:textId="77777777" w:rsidR="0057206C" w:rsidRPr="0074520F" w:rsidRDefault="0057206C" w:rsidP="00A339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</w:pPr>
      <w:r w:rsidRPr="0074520F">
        <w:rPr>
          <w:rFonts w:asciiTheme="majorBidi" w:hAnsiTheme="majorBidi" w:cstheme="majorBidi"/>
          <w:sz w:val="24"/>
          <w:shd w:val="clear" w:color="auto" w:fill="FFFFFF"/>
        </w:rPr>
        <w:t xml:space="preserve">Derakhshan, A., &amp; </w:t>
      </w:r>
      <w:proofErr w:type="spellStart"/>
      <w:r w:rsidRPr="0074520F">
        <w:rPr>
          <w:rFonts w:asciiTheme="majorBidi" w:hAnsiTheme="majorBidi" w:cstheme="majorBidi"/>
          <w:sz w:val="24"/>
          <w:shd w:val="clear" w:color="auto" w:fill="FFFFFF"/>
        </w:rPr>
        <w:t>Ghiasvand</w:t>
      </w:r>
      <w:proofErr w:type="spellEnd"/>
      <w:r w:rsidRPr="0074520F">
        <w:rPr>
          <w:rFonts w:asciiTheme="majorBidi" w:hAnsiTheme="majorBidi" w:cstheme="majorBidi"/>
          <w:sz w:val="24"/>
          <w:shd w:val="clear" w:color="auto" w:fill="FFFFFF"/>
        </w:rPr>
        <w:t xml:space="preserve">, F. (2022). </w:t>
      </w:r>
      <w:r w:rsidRPr="0074520F">
        <w:rPr>
          <w:rFonts w:asciiTheme="majorBidi" w:hAnsiTheme="majorBidi" w:cstheme="majorBidi"/>
          <w:sz w:val="24"/>
          <w:szCs w:val="24"/>
        </w:rPr>
        <w:t xml:space="preserve">Demystifying Iranian EFL teachers’ perceptions and practices of learning‑oriented assessment (LOA): Challenges and prospects in focus.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 xml:space="preserve">Language Testing in Asia, 12. </w:t>
      </w:r>
      <w:hyperlink r:id="rId75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https://doi.org/10.1186/s40468-022-00204-2</w:t>
        </w:r>
      </w:hyperlink>
      <w:r w:rsidRPr="0074520F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</w:rPr>
        <w:t>(SCOPUS-Q1)</w:t>
      </w:r>
    </w:p>
    <w:p w14:paraId="46CA9108" w14:textId="77777777" w:rsidR="0057206C" w:rsidRPr="0074520F" w:rsidRDefault="0057206C" w:rsidP="00A3390C">
      <w:pPr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</w:p>
    <w:p w14:paraId="642ABBC4" w14:textId="77777777" w:rsidR="0057206C" w:rsidRPr="0074520F" w:rsidRDefault="0057206C" w:rsidP="00A3390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74520F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, &amp; </w:t>
      </w:r>
      <w:proofErr w:type="spellStart"/>
      <w:r w:rsidRPr="0074520F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>Malmir</w:t>
      </w:r>
      <w:proofErr w:type="spellEnd"/>
      <w:r w:rsidRPr="0074520F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, A. (2021). The role of language aptitude in the development of L2 pragmatic competence. </w:t>
      </w:r>
      <w:r w:rsidRPr="0074520F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TESL-EJ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Pr="0074520F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shd w:val="clear" w:color="auto" w:fill="FFFFFF"/>
        </w:rPr>
        <w:t>25</w:t>
      </w:r>
      <w:r w:rsidRPr="0074520F"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  <w:t xml:space="preserve">(1). </w:t>
      </w:r>
      <w:hyperlink r:id="rId76" w:history="1">
        <w:r w:rsidRPr="0074520F">
          <w:rPr>
            <w:rFonts w:asciiTheme="majorBidi" w:eastAsia="Times New Roman" w:hAnsiTheme="majorBidi" w:cstheme="majorBidi"/>
            <w:color w:val="0000FF"/>
            <w:sz w:val="24"/>
            <w:szCs w:val="24"/>
            <w:u w:val="single"/>
            <w:shd w:val="clear" w:color="auto" w:fill="FFFFFF"/>
          </w:rPr>
          <w:t>http://www.tesl-ej.org/wordpress/issues/volume25/ej97/ej97a4/</w:t>
        </w:r>
      </w:hyperlink>
      <w:r w:rsidRPr="0074520F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</w:rPr>
        <w:t>(SCOPUS-Q1)</w:t>
      </w:r>
    </w:p>
    <w:p w14:paraId="56724291" w14:textId="77777777" w:rsidR="0057206C" w:rsidRPr="0074520F" w:rsidRDefault="0057206C" w:rsidP="00A3390C">
      <w:pPr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shd w:val="clear" w:color="auto" w:fill="FFFFFF"/>
        </w:rPr>
      </w:pPr>
    </w:p>
    <w:p w14:paraId="787091E2" w14:textId="77777777" w:rsidR="0057206C" w:rsidRPr="0074520F" w:rsidRDefault="0057206C" w:rsidP="00A339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4520F">
        <w:rPr>
          <w:rFonts w:asciiTheme="majorBidi" w:eastAsia="Times New Roman" w:hAnsiTheme="majorBidi" w:cstheme="majorBidi"/>
          <w:b/>
          <w:bCs/>
          <w:sz w:val="24"/>
          <w:szCs w:val="24"/>
        </w:rPr>
        <w:t>Derakhshan, A.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74520F">
        <w:rPr>
          <w:rFonts w:asciiTheme="majorBidi" w:eastAsia="Times New Roman" w:hAnsiTheme="majorBidi" w:cstheme="majorBidi"/>
          <w:sz w:val="24"/>
          <w:szCs w:val="24"/>
        </w:rPr>
        <w:t>Malmir</w:t>
      </w:r>
      <w:proofErr w:type="spellEnd"/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, A., </w:t>
      </w:r>
      <w:proofErr w:type="spellStart"/>
      <w:r w:rsidRPr="0074520F">
        <w:rPr>
          <w:rFonts w:asciiTheme="majorBidi" w:eastAsia="Times New Roman" w:hAnsiTheme="majorBidi" w:cstheme="majorBidi"/>
          <w:sz w:val="24"/>
          <w:szCs w:val="24"/>
        </w:rPr>
        <w:t>Greenier</w:t>
      </w:r>
      <w:proofErr w:type="spellEnd"/>
      <w:r w:rsidRPr="0074520F">
        <w:rPr>
          <w:rFonts w:asciiTheme="majorBidi" w:eastAsia="Times New Roman" w:hAnsiTheme="majorBidi" w:cstheme="majorBidi"/>
          <w:sz w:val="24"/>
          <w:szCs w:val="24"/>
        </w:rPr>
        <w:t xml:space="preserve">, V. (2021). </w:t>
      </w:r>
      <w:r w:rsidRPr="0074520F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Interlanguage pragmatic learning strategies (IPLS) as predictors of L2 speech act knowledge: A case of Iranian EFL learners.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  <w:lang w:bidi="fa-IR"/>
        </w:rPr>
        <w:t>The Journal of Asia TEFL</w:t>
      </w:r>
      <w:r w:rsidRPr="0074520F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r w:rsidRPr="0074520F">
        <w:rPr>
          <w:rFonts w:asciiTheme="majorBidi" w:eastAsia="Times New Roman" w:hAnsiTheme="majorBidi" w:cstheme="majorBidi"/>
          <w:i/>
          <w:iCs/>
          <w:sz w:val="24"/>
          <w:szCs w:val="24"/>
          <w:lang w:bidi="fa-IR"/>
        </w:rPr>
        <w:t>18</w:t>
      </w:r>
      <w:r w:rsidRPr="0074520F">
        <w:rPr>
          <w:rFonts w:asciiTheme="majorBidi" w:eastAsia="Times New Roman" w:hAnsiTheme="majorBidi" w:cstheme="majorBidi"/>
          <w:sz w:val="24"/>
          <w:szCs w:val="24"/>
          <w:lang w:bidi="fa-IR"/>
        </w:rPr>
        <w:t>(1), 235-243.</w:t>
      </w:r>
      <w:r w:rsidRPr="0074520F">
        <w:rPr>
          <w:rFonts w:asciiTheme="majorBidi" w:eastAsia="Times New Roman" w:hAnsiTheme="majorBidi" w:cstheme="majorBidi"/>
          <w:sz w:val="40"/>
          <w:szCs w:val="40"/>
          <w:lang w:bidi="fa-IR"/>
        </w:rPr>
        <w:t xml:space="preserve"> </w:t>
      </w:r>
      <w:hyperlink r:id="rId77" w:history="1">
        <w:r w:rsidRPr="0074520F">
          <w:rPr>
            <w:rStyle w:val="Hyperlink"/>
            <w:rFonts w:asciiTheme="majorBidi" w:eastAsia="Times New Roman" w:hAnsiTheme="majorBidi" w:cstheme="majorBidi"/>
            <w:sz w:val="24"/>
            <w:szCs w:val="24"/>
            <w:shd w:val="clear" w:color="auto" w:fill="FFFFFF"/>
          </w:rPr>
          <w:t>http://dx.doi.org/10.18823/asiatefl.2021.18.1.14.235</w:t>
        </w:r>
      </w:hyperlink>
      <w:r w:rsidRPr="0074520F">
        <w:rPr>
          <w:rFonts w:asciiTheme="majorBidi" w:eastAsia="Times New Roman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  </w:t>
      </w:r>
      <w:r w:rsidRPr="0074520F">
        <w:rPr>
          <w:rFonts w:asciiTheme="majorBidi" w:hAnsiTheme="majorBidi" w:cstheme="majorBidi"/>
          <w:b/>
          <w:bCs/>
          <w:sz w:val="24"/>
        </w:rPr>
        <w:t>(SCOPUS-Q1)</w:t>
      </w:r>
    </w:p>
    <w:p w14:paraId="119989CF" w14:textId="77777777" w:rsidR="0057206C" w:rsidRPr="0074520F" w:rsidRDefault="0057206C" w:rsidP="00A3390C">
      <w:pPr>
        <w:jc w:val="both"/>
        <w:rPr>
          <w:rFonts w:asciiTheme="majorBidi" w:hAnsiTheme="majorBidi" w:cstheme="majorBidi"/>
        </w:rPr>
      </w:pPr>
    </w:p>
    <w:p w14:paraId="4E98A18D" w14:textId="7420F5FA" w:rsidR="00807C9D" w:rsidRPr="0074520F" w:rsidRDefault="00807C9D" w:rsidP="00A3390C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5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Fathi</w:t>
      </w:r>
      <w:proofErr w:type="spellEnd"/>
      <w:r w:rsidRPr="00745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J., </w:t>
      </w:r>
      <w:proofErr w:type="spellStart"/>
      <w:r w:rsidRPr="00745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Greenier</w:t>
      </w:r>
      <w:proofErr w:type="spellEnd"/>
      <w:r w:rsidRPr="00745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V., &amp; Derakhshan, A. (2021). Teacher self-efficacy, reflection, and burnout among Iranian EFL teachers: The mediating role of emotion regulation. </w:t>
      </w:r>
      <w:r w:rsidRPr="0074520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Iranian Journal of Language Teaching Research</w:t>
      </w:r>
      <w:r w:rsidRPr="00745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4520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7452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(2), 13-37. </w:t>
      </w:r>
      <w:hyperlink r:id="rId78" w:history="1">
        <w:r w:rsidRPr="007452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https://doi.org/</w:t>
        </w:r>
        <w:r w:rsidRPr="0074520F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u w:val="single"/>
            <w:shd w:val="clear" w:color="auto" w:fill="FFFFFF"/>
          </w:rPr>
          <w:t>10.30466/IJLTR.2021.121043</w:t>
        </w:r>
      </w:hyperlink>
      <w:r w:rsidRPr="0074520F">
        <w:rPr>
          <w:rFonts w:ascii="Times New Roman" w:eastAsia="Times New Roman" w:hAnsi="Times New Roman" w:cs="Times New Roman"/>
          <w:caps/>
          <w:color w:val="0000FF"/>
          <w:sz w:val="24"/>
          <w:szCs w:val="24"/>
          <w:u w:val="single"/>
          <w:shd w:val="clear" w:color="auto" w:fill="FFFFFF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</w:rPr>
        <w:t>(SCOPUS-Q1</w:t>
      </w:r>
      <w:r w:rsidRPr="0074520F">
        <w:rPr>
          <w:rFonts w:asciiTheme="majorBidi" w:hAnsiTheme="majorBidi" w:cstheme="majorBidi"/>
          <w:b/>
          <w:bCs/>
          <w:sz w:val="24"/>
          <w:lang w:val="en-DE"/>
        </w:rPr>
        <w:t>; ESCI; IF: 2.5)</w:t>
      </w:r>
    </w:p>
    <w:p w14:paraId="7D0DEF54" w14:textId="77777777" w:rsidR="00807C9D" w:rsidRPr="0074520F" w:rsidRDefault="00807C9D" w:rsidP="00A3390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36CCB" w14:textId="77777777" w:rsidR="00807C9D" w:rsidRPr="0074520F" w:rsidRDefault="00807C9D" w:rsidP="00A3390C">
      <w:pPr>
        <w:pStyle w:val="ListParagraph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4A4883AB" w14:textId="12E8839E" w:rsidR="0057206C" w:rsidRPr="0074520F" w:rsidRDefault="0057206C" w:rsidP="00A3390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Habeb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Al-</w:t>
      </w:r>
      <w:proofErr w:type="spellStart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>Obaydi</w:t>
      </w:r>
      <w:proofErr w:type="spellEnd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L., </w:t>
      </w:r>
      <w:hyperlink r:id="rId79" w:history="1">
        <w:r w:rsidRPr="0074520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</w:rPr>
          <w:t>Pikhart</w:t>
        </w:r>
      </w:hyperlink>
      <w:r w:rsidRPr="0074520F">
        <w:rPr>
          <w:rFonts w:asciiTheme="majorBidi" w:hAnsiTheme="majorBidi" w:cstheme="majorBidi"/>
          <w:sz w:val="24"/>
          <w:szCs w:val="24"/>
        </w:rPr>
        <w:t>,</w:t>
      </w:r>
      <w:r w:rsidRPr="0074520F">
        <w:rPr>
          <w:rFonts w:asciiTheme="majorBidi" w:hAnsiTheme="majorBidi" w:cstheme="majorBidi"/>
          <w:color w:val="111111"/>
          <w:sz w:val="24"/>
          <w:szCs w:val="24"/>
        </w:rPr>
        <w:t xml:space="preserve"> M.,</w:t>
      </w:r>
      <w:r w:rsidRPr="0074520F">
        <w:rPr>
          <w:rFonts w:asciiTheme="majorBidi" w:hAnsiTheme="majorBidi" w:cstheme="majorBidi"/>
          <w:color w:val="111111"/>
        </w:rPr>
        <w:t xml:space="preserve"> 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Derakhshan, A. </w:t>
      </w:r>
      <w:r w:rsidRPr="0074520F">
        <w:rPr>
          <w:rFonts w:asciiTheme="majorBidi" w:hAnsiTheme="majorBidi" w:cstheme="majorBidi"/>
          <w:color w:val="000000"/>
          <w:sz w:val="24"/>
          <w:szCs w:val="24"/>
        </w:rPr>
        <w:t>(2022).</w:t>
      </w: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hyperlink r:id="rId80" w:history="1">
        <w:r w:rsidRPr="0074520F">
          <w:rPr>
            <w:rFonts w:asciiTheme="majorBidi" w:hAnsiTheme="majorBidi" w:cstheme="majorBidi"/>
            <w:sz w:val="24"/>
            <w:szCs w:val="24"/>
          </w:rPr>
          <w:t>A qualitative exploration of emotional intelligence in English as foreign language learning and teaching: Evidence from Iraq and the Czech Republic</w:t>
        </w:r>
      </w:hyperlink>
      <w:r w:rsidRPr="0074520F">
        <w:rPr>
          <w:rFonts w:asciiTheme="majorBidi" w:hAnsiTheme="majorBidi" w:cstheme="majorBidi"/>
          <w:sz w:val="24"/>
          <w:szCs w:val="24"/>
        </w:rPr>
        <w:t xml:space="preserve">. </w:t>
      </w:r>
      <w:hyperlink r:id="rId81" w:history="1">
        <w:r w:rsidRPr="0074520F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t>Applied Research in English</w:t>
        </w:r>
      </w:hyperlink>
      <w:r w:rsidRPr="0074520F">
        <w:rPr>
          <w:rFonts w:asciiTheme="majorBidi" w:hAnsiTheme="majorBidi" w:cstheme="majorBidi"/>
          <w:color w:val="777777"/>
          <w:sz w:val="21"/>
          <w:szCs w:val="21"/>
        </w:rPr>
        <w:t>, 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11</w:t>
      </w:r>
      <w:r w:rsidRPr="0074520F">
        <w:rPr>
          <w:rFonts w:asciiTheme="majorBidi" w:hAnsiTheme="majorBidi" w:cstheme="majorBidi"/>
          <w:sz w:val="24"/>
          <w:szCs w:val="24"/>
        </w:rPr>
        <w:t xml:space="preserve">(2), 93-124. </w:t>
      </w:r>
      <w:hyperlink r:id="rId82" w:history="1">
        <w:r w:rsidRPr="0074520F">
          <w:rPr>
            <w:rStyle w:val="Hyperlink"/>
            <w:rFonts w:asciiTheme="majorBidi" w:hAnsiTheme="majorBidi" w:cstheme="majorBidi"/>
          </w:rPr>
          <w:t>https://doi.org/10.22108/ARE.2022.132551.1850</w:t>
        </w:r>
      </w:hyperlink>
      <w:r w:rsidRPr="0074520F">
        <w:rPr>
          <w:rFonts w:asciiTheme="majorBidi" w:hAnsiTheme="majorBidi" w:cstheme="majorBidi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</w:rPr>
        <w:t>(SCOPUS-Q2)</w:t>
      </w:r>
    </w:p>
    <w:p w14:paraId="5AF01D2C" w14:textId="77777777" w:rsidR="0057206C" w:rsidRPr="0074520F" w:rsidRDefault="0057206C" w:rsidP="00A3390C">
      <w:pPr>
        <w:pStyle w:val="ListParagraph"/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89C09F5" w14:textId="77777777" w:rsidR="0057206C" w:rsidRPr="0074520F" w:rsidRDefault="0057206C" w:rsidP="00A3390C">
      <w:pPr>
        <w:pStyle w:val="Default"/>
        <w:numPr>
          <w:ilvl w:val="0"/>
          <w:numId w:val="2"/>
        </w:numPr>
        <w:jc w:val="both"/>
        <w:rPr>
          <w:rStyle w:val="Hyperlink"/>
          <w:rFonts w:asciiTheme="majorBidi" w:hAnsiTheme="majorBidi" w:cstheme="majorBidi"/>
          <w:color w:val="000000"/>
          <w:u w:val="none"/>
        </w:rPr>
      </w:pPr>
      <w:proofErr w:type="spellStart"/>
      <w:r w:rsidRPr="0074520F">
        <w:rPr>
          <w:rFonts w:asciiTheme="majorBidi" w:eastAsia="Times New Roman" w:hAnsiTheme="majorBidi" w:cstheme="majorBidi"/>
        </w:rPr>
        <w:t>Khazaie</w:t>
      </w:r>
      <w:proofErr w:type="spellEnd"/>
      <w:r w:rsidRPr="0074520F">
        <w:rPr>
          <w:rFonts w:asciiTheme="majorBidi" w:eastAsia="Times New Roman" w:hAnsiTheme="majorBidi" w:cstheme="majorBidi"/>
        </w:rPr>
        <w:t xml:space="preserve">, S., </w:t>
      </w:r>
      <w:r w:rsidRPr="0074520F">
        <w:rPr>
          <w:rFonts w:asciiTheme="majorBidi" w:eastAsia="Times New Roman" w:hAnsiTheme="majorBidi" w:cstheme="majorBidi"/>
          <w:b/>
          <w:bCs/>
        </w:rPr>
        <w:t>Derakhshan, A.</w:t>
      </w:r>
      <w:r w:rsidRPr="0074520F">
        <w:rPr>
          <w:rFonts w:asciiTheme="majorBidi" w:eastAsia="Times New Roman" w:hAnsiTheme="majorBidi" w:cstheme="majorBidi"/>
        </w:rPr>
        <w:t xml:space="preserve">, &amp; </w:t>
      </w:r>
      <w:proofErr w:type="spellStart"/>
      <w:r w:rsidRPr="0074520F">
        <w:rPr>
          <w:rFonts w:asciiTheme="majorBidi" w:eastAsia="Times New Roman" w:hAnsiTheme="majorBidi" w:cstheme="majorBidi"/>
        </w:rPr>
        <w:t>Kianpour</w:t>
      </w:r>
      <w:proofErr w:type="spellEnd"/>
      <w:r w:rsidRPr="0074520F">
        <w:rPr>
          <w:rFonts w:asciiTheme="majorBidi" w:eastAsia="Times New Roman" w:hAnsiTheme="majorBidi" w:cstheme="majorBidi"/>
        </w:rPr>
        <w:t xml:space="preserve">, M. (2022). A contributory study into the (non)effect of augmented reality-mediated learning on students' English nursing purposes comprehension and performance. </w:t>
      </w:r>
      <w:r w:rsidRPr="0074520F">
        <w:rPr>
          <w:rFonts w:asciiTheme="majorBidi" w:eastAsia="Times New Roman" w:hAnsiTheme="majorBidi" w:cstheme="majorBidi"/>
          <w:i/>
          <w:iCs/>
        </w:rPr>
        <w:t>Language Related Research</w:t>
      </w:r>
      <w:r w:rsidRPr="0074520F">
        <w:rPr>
          <w:rFonts w:asciiTheme="majorBidi" w:eastAsia="Times New Roman" w:hAnsiTheme="majorBidi" w:cstheme="majorBidi"/>
        </w:rPr>
        <w:t xml:space="preserve">, </w:t>
      </w:r>
      <w:r w:rsidRPr="0074520F">
        <w:rPr>
          <w:rFonts w:asciiTheme="majorBidi" w:eastAsia="Times New Roman" w:hAnsiTheme="majorBidi" w:cstheme="majorBidi"/>
          <w:i/>
          <w:iCs/>
        </w:rPr>
        <w:t>13</w:t>
      </w:r>
      <w:r w:rsidRPr="0074520F">
        <w:rPr>
          <w:rFonts w:asciiTheme="majorBidi" w:eastAsia="Times New Roman" w:hAnsiTheme="majorBidi" w:cstheme="majorBidi"/>
        </w:rPr>
        <w:t xml:space="preserve">(4), 185-219. </w:t>
      </w:r>
      <w:hyperlink r:id="rId83" w:history="1">
        <w:r w:rsidRPr="0074520F">
          <w:rPr>
            <w:rStyle w:val="Hyperlink"/>
            <w:rFonts w:asciiTheme="majorBidi" w:eastAsia="Times New Roman" w:hAnsiTheme="majorBidi" w:cstheme="majorBidi"/>
          </w:rPr>
          <w:t>https://doi.org/10.52547/LRR.13.2.6</w:t>
        </w:r>
      </w:hyperlink>
      <w:r w:rsidRPr="0074520F">
        <w:rPr>
          <w:rStyle w:val="Hyperlink"/>
          <w:rFonts w:asciiTheme="majorBidi" w:eastAsia="Times New Roman" w:hAnsiTheme="majorBidi" w:cstheme="majorBidi"/>
        </w:rPr>
        <w:t xml:space="preserve"> </w:t>
      </w:r>
      <w:r w:rsidRPr="0074520F">
        <w:rPr>
          <w:rFonts w:asciiTheme="majorBidi" w:hAnsiTheme="majorBidi" w:cstheme="majorBidi"/>
          <w:b/>
          <w:bCs/>
        </w:rPr>
        <w:t>(SCOPUS-Q2</w:t>
      </w:r>
      <w:r w:rsidRPr="0074520F">
        <w:rPr>
          <w:rFonts w:asciiTheme="majorBidi" w:hAnsiTheme="majorBidi" w:cstheme="majorBidi"/>
          <w:b/>
          <w:bCs/>
          <w:szCs w:val="22"/>
        </w:rPr>
        <w:t>)</w:t>
      </w:r>
    </w:p>
    <w:p w14:paraId="2536E834" w14:textId="77777777" w:rsidR="0057206C" w:rsidRPr="0074520F" w:rsidRDefault="0057206C" w:rsidP="00A3390C">
      <w:pPr>
        <w:pStyle w:val="ListParagraph"/>
        <w:jc w:val="both"/>
        <w:rPr>
          <w:rStyle w:val="Hyperlink"/>
          <w:rFonts w:asciiTheme="majorBidi" w:hAnsiTheme="majorBidi" w:cstheme="majorBidi"/>
          <w:color w:val="000000"/>
          <w:u w:val="none"/>
        </w:rPr>
      </w:pPr>
    </w:p>
    <w:p w14:paraId="7060EA7E" w14:textId="18D03FFD" w:rsidR="0057206C" w:rsidRPr="0074520F" w:rsidRDefault="0057206C" w:rsidP="00A3390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bookmarkStart w:id="47" w:name="_Hlk152764850"/>
      <w:bookmarkStart w:id="48" w:name="_Hlk151975671"/>
      <w:proofErr w:type="spellStart"/>
      <w:r w:rsidRPr="00A55C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Mehdizadeh</w:t>
      </w:r>
      <w:proofErr w:type="spellEnd"/>
      <w:r w:rsidRPr="00A55C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, M., </w:t>
      </w:r>
      <w:proofErr w:type="spellStart"/>
      <w:r w:rsidRPr="00A55C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Pourhaji</w:t>
      </w:r>
      <w:proofErr w:type="spellEnd"/>
      <w:r w:rsidRPr="00A55C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, M., &amp; Derakhshan, A. (2023). Evolution of communities of practice, realignment of possible selves, and </w:t>
      </w:r>
      <w:proofErr w:type="spellStart"/>
      <w:r w:rsidRPr="00A55C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repositionings</w:t>
      </w:r>
      <w:proofErr w:type="spellEnd"/>
      <w:r w:rsidRPr="00A55C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in EFL teacher professional identity development: A longitudinal case study. </w:t>
      </w:r>
      <w:r w:rsidRPr="00A55CB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The Language Learning Journal</w:t>
      </w:r>
      <w:r w:rsidRPr="00A55CB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hyperlink r:id="rId84" w:history="1">
        <w:r w:rsidRPr="00A55CBF">
          <w:rPr>
            <w:rStyle w:val="Hyperlink"/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https://doi.org/10.1080/09571736.2022.2163685</w:t>
        </w:r>
      </w:hyperlink>
      <w:bookmarkEnd w:id="47"/>
      <w:r w:rsidRPr="0074520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bookmarkEnd w:id="48"/>
      <w:r w:rsidR="0035630F" w:rsidRPr="0074520F">
        <w:rPr>
          <w:rFonts w:asciiTheme="majorBidi" w:hAnsiTheme="majorBidi" w:cstheme="majorBidi"/>
          <w:b/>
          <w:bCs/>
          <w:sz w:val="24"/>
        </w:rPr>
        <w:t>(SCOPUS-Q1</w:t>
      </w:r>
      <w:r w:rsidRPr="0074520F">
        <w:rPr>
          <w:rFonts w:asciiTheme="majorBidi" w:hAnsiTheme="majorBidi" w:cstheme="majorBidi"/>
          <w:b/>
          <w:bCs/>
          <w:sz w:val="24"/>
        </w:rPr>
        <w:t>)</w:t>
      </w:r>
    </w:p>
    <w:p w14:paraId="5110E972" w14:textId="77777777" w:rsidR="0057206C" w:rsidRPr="0074520F" w:rsidRDefault="0057206C" w:rsidP="00A3390C">
      <w:pPr>
        <w:pStyle w:val="Defaul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74520F">
        <w:rPr>
          <w:rFonts w:asciiTheme="majorBidi" w:eastAsia="Calibri" w:hAnsiTheme="majorBidi" w:cstheme="majorBidi"/>
        </w:rPr>
        <w:t>Pishghadam</w:t>
      </w:r>
      <w:proofErr w:type="spellEnd"/>
      <w:r w:rsidRPr="0074520F">
        <w:rPr>
          <w:rFonts w:asciiTheme="majorBidi" w:eastAsia="Calibri" w:hAnsiTheme="majorBidi" w:cstheme="majorBidi"/>
        </w:rPr>
        <w:t xml:space="preserve">, R., Ebrahimi, S., </w:t>
      </w:r>
      <w:proofErr w:type="spellStart"/>
      <w:r w:rsidRPr="0074520F">
        <w:rPr>
          <w:rFonts w:asciiTheme="majorBidi" w:eastAsia="Calibri" w:hAnsiTheme="majorBidi" w:cstheme="majorBidi"/>
        </w:rPr>
        <w:t>Shairi</w:t>
      </w:r>
      <w:proofErr w:type="spellEnd"/>
      <w:r w:rsidRPr="0074520F">
        <w:rPr>
          <w:rFonts w:asciiTheme="majorBidi" w:eastAsia="Calibri" w:hAnsiTheme="majorBidi" w:cstheme="majorBidi"/>
        </w:rPr>
        <w:t xml:space="preserve">, H., &amp; </w:t>
      </w:r>
      <w:r w:rsidRPr="0074520F">
        <w:rPr>
          <w:rFonts w:asciiTheme="majorBidi" w:eastAsia="Calibri" w:hAnsiTheme="majorBidi" w:cstheme="majorBidi"/>
          <w:b/>
          <w:bCs/>
        </w:rPr>
        <w:t>Derakhshan, A.</w:t>
      </w:r>
      <w:r w:rsidRPr="0074520F">
        <w:rPr>
          <w:rFonts w:asciiTheme="majorBidi" w:eastAsia="Calibri" w:hAnsiTheme="majorBidi" w:cstheme="majorBidi"/>
        </w:rPr>
        <w:t xml:space="preserve"> (2021). Introducing “</w:t>
      </w:r>
      <w:proofErr w:type="spellStart"/>
      <w:r w:rsidRPr="0074520F">
        <w:rPr>
          <w:rFonts w:asciiTheme="majorBidi" w:eastAsia="Calibri" w:hAnsiTheme="majorBidi" w:cstheme="majorBidi"/>
        </w:rPr>
        <w:t>Emoling</w:t>
      </w:r>
      <w:proofErr w:type="spellEnd"/>
      <w:r w:rsidRPr="0074520F">
        <w:rPr>
          <w:rFonts w:asciiTheme="majorBidi" w:eastAsia="Calibri" w:hAnsiTheme="majorBidi" w:cstheme="majorBidi"/>
        </w:rPr>
        <w:t xml:space="preserve">” as the missing link in ethnography of communication: A complement to </w:t>
      </w:r>
      <w:proofErr w:type="spellStart"/>
      <w:r w:rsidRPr="0074520F">
        <w:rPr>
          <w:rFonts w:asciiTheme="majorBidi" w:eastAsia="Calibri" w:hAnsiTheme="majorBidi" w:cstheme="majorBidi"/>
        </w:rPr>
        <w:t>Hymes</w:t>
      </w:r>
      <w:proofErr w:type="spellEnd"/>
      <w:r w:rsidRPr="0074520F">
        <w:rPr>
          <w:rFonts w:asciiTheme="majorBidi" w:eastAsia="Calibri" w:hAnsiTheme="majorBidi" w:cstheme="majorBidi"/>
        </w:rPr>
        <w:t xml:space="preserve">’ SPEAKING Model. </w:t>
      </w:r>
      <w:r w:rsidRPr="0074520F">
        <w:rPr>
          <w:rFonts w:asciiTheme="majorBidi" w:eastAsia="Calibri" w:hAnsiTheme="majorBidi" w:cstheme="majorBidi"/>
          <w:i/>
          <w:iCs/>
        </w:rPr>
        <w:t>Language Related Research</w:t>
      </w:r>
      <w:r w:rsidRPr="0074520F">
        <w:rPr>
          <w:rFonts w:asciiTheme="majorBidi" w:eastAsia="Calibri" w:hAnsiTheme="majorBidi" w:cstheme="majorBidi"/>
        </w:rPr>
        <w:t xml:space="preserve">, </w:t>
      </w:r>
      <w:r w:rsidRPr="0074520F">
        <w:rPr>
          <w:rFonts w:asciiTheme="majorBidi" w:eastAsia="Calibri" w:hAnsiTheme="majorBidi" w:cstheme="majorBidi"/>
          <w:i/>
          <w:iCs/>
        </w:rPr>
        <w:t>12</w:t>
      </w:r>
      <w:r w:rsidRPr="0074520F">
        <w:rPr>
          <w:rFonts w:asciiTheme="majorBidi" w:eastAsia="Calibri" w:hAnsiTheme="majorBidi" w:cstheme="majorBidi"/>
        </w:rPr>
        <w:t xml:space="preserve">(1), 1-41. </w:t>
      </w:r>
      <w:r w:rsidRPr="0074520F">
        <w:rPr>
          <w:rFonts w:asciiTheme="majorBidi" w:hAnsiTheme="majorBidi" w:cstheme="majorBidi"/>
          <w:b/>
          <w:bCs/>
        </w:rPr>
        <w:t>(SCOPUS-Q2</w:t>
      </w:r>
      <w:r w:rsidRPr="0074520F">
        <w:rPr>
          <w:rFonts w:asciiTheme="majorBidi" w:hAnsiTheme="majorBidi" w:cstheme="majorBidi"/>
          <w:b/>
          <w:bCs/>
          <w:szCs w:val="22"/>
        </w:rPr>
        <w:t>)</w:t>
      </w:r>
    </w:p>
    <w:p w14:paraId="10D8960E" w14:textId="77777777" w:rsidR="0057206C" w:rsidRPr="0074520F" w:rsidRDefault="0057206C" w:rsidP="00A3390C">
      <w:pPr>
        <w:pStyle w:val="ListParagraph"/>
        <w:numPr>
          <w:ilvl w:val="0"/>
          <w:numId w:val="2"/>
        </w:numPr>
        <w:spacing w:before="24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proofErr w:type="spellStart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Pishghadam</w:t>
      </w:r>
      <w:proofErr w:type="spellEnd"/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r w:rsidRPr="0074520F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&amp; Ebrahimi, S. (2021). Cultuling analysis of “Devaluation” in the Iranian culture. 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Language Related Research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74520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</w:t>
      </w: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(5), 1-25. </w:t>
      </w:r>
      <w:r w:rsidRPr="0074520F">
        <w:rPr>
          <w:rFonts w:asciiTheme="majorBidi" w:eastAsia="Times New Roman" w:hAnsiTheme="majorBidi" w:cstheme="majorBidi"/>
          <w:sz w:val="24"/>
          <w:szCs w:val="24"/>
        </w:rPr>
        <w:t>https://doi.org/</w:t>
      </w:r>
      <w:hyperlink r:id="rId85" w:history="1">
        <w:r w:rsidRPr="0074520F">
          <w:rPr>
            <w:rStyle w:val="Hyperlink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10.52547/LRR.12.5.1</w:t>
        </w:r>
      </w:hyperlink>
      <w:r w:rsidRPr="0074520F">
        <w:rPr>
          <w:rStyle w:val="Hyperlink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</w:rPr>
        <w:t>(SCOPUS-Q2)</w:t>
      </w:r>
    </w:p>
    <w:p w14:paraId="6001502E" w14:textId="77777777" w:rsidR="0057206C" w:rsidRPr="0074520F" w:rsidRDefault="0057206C" w:rsidP="00A3390C">
      <w:pPr>
        <w:pStyle w:val="Default"/>
        <w:jc w:val="both"/>
        <w:rPr>
          <w:rFonts w:asciiTheme="majorBidi" w:hAnsiTheme="majorBidi" w:cstheme="majorBidi"/>
        </w:rPr>
      </w:pPr>
    </w:p>
    <w:p w14:paraId="2D6DDE49" w14:textId="77777777" w:rsidR="0057206C" w:rsidRPr="0074520F" w:rsidRDefault="0057206C" w:rsidP="00A3390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bookmarkStart w:id="49" w:name="_Hlk152836103"/>
      <w:r w:rsidRPr="0074520F">
        <w:rPr>
          <w:rFonts w:asciiTheme="majorBidi" w:hAnsiTheme="majorBidi" w:cstheme="majorBidi"/>
          <w:sz w:val="24"/>
          <w:szCs w:val="24"/>
        </w:rPr>
        <w:t xml:space="preserve">Valente, S., Lourenço, A. A., Dominguez-Lara, S.,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Derakhshan, A.</w:t>
      </w:r>
      <w:r w:rsidRPr="0074520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4520F">
        <w:rPr>
          <w:rFonts w:asciiTheme="majorBidi" w:hAnsiTheme="majorBidi" w:cstheme="majorBidi"/>
          <w:sz w:val="24"/>
          <w:szCs w:val="24"/>
        </w:rPr>
        <w:t>Németh</w:t>
      </w:r>
      <w:proofErr w:type="spellEnd"/>
      <w:r w:rsidRPr="0074520F">
        <w:rPr>
          <w:rFonts w:asciiTheme="majorBidi" w:hAnsiTheme="majorBidi" w:cstheme="majorBidi"/>
          <w:sz w:val="24"/>
          <w:szCs w:val="24"/>
        </w:rPr>
        <w:t xml:space="preserve">, Z., &amp; S. Almeida, L. (2022). Teachers’ emotion regulation: Implications for classroom conflict management. </w:t>
      </w:r>
      <w:r w:rsidRPr="0074520F">
        <w:rPr>
          <w:rFonts w:asciiTheme="majorBidi" w:hAnsiTheme="majorBidi" w:cstheme="majorBidi"/>
          <w:i/>
          <w:iCs/>
          <w:sz w:val="24"/>
          <w:szCs w:val="24"/>
        </w:rPr>
        <w:t>Australian Journal of Teacher Education, 47</w:t>
      </w:r>
      <w:r w:rsidRPr="0074520F">
        <w:rPr>
          <w:rFonts w:asciiTheme="majorBidi" w:hAnsiTheme="majorBidi" w:cstheme="majorBidi"/>
          <w:sz w:val="24"/>
          <w:szCs w:val="24"/>
        </w:rPr>
        <w:t xml:space="preserve">(8), 18-32. Retrieved from </w:t>
      </w:r>
      <w:hyperlink r:id="rId86" w:history="1">
        <w:r w:rsidRPr="0074520F">
          <w:rPr>
            <w:rStyle w:val="Hyperlink"/>
            <w:rFonts w:asciiTheme="majorBidi" w:hAnsiTheme="majorBidi" w:cstheme="majorBidi"/>
            <w:sz w:val="24"/>
            <w:szCs w:val="24"/>
          </w:rPr>
          <w:t>https://ro.ecu.edu.au/ajte/vol47/iss8/2</w:t>
        </w:r>
      </w:hyperlink>
      <w:bookmarkEnd w:id="49"/>
      <w:r w:rsidRPr="0074520F">
        <w:rPr>
          <w:rFonts w:asciiTheme="majorBidi" w:hAnsiTheme="majorBidi" w:cstheme="majorBidi"/>
          <w:sz w:val="24"/>
          <w:szCs w:val="24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</w:rPr>
        <w:t>(SCOPUS-Q1)</w:t>
      </w:r>
    </w:p>
    <w:p w14:paraId="6AF56DBC" w14:textId="77777777" w:rsidR="00C115A5" w:rsidRPr="0074520F" w:rsidRDefault="00C115A5" w:rsidP="00A3390C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14:paraId="12B305C9" w14:textId="77777777" w:rsidR="00B5777B" w:rsidRPr="0074520F" w:rsidRDefault="00B5777B" w:rsidP="00A3390C">
      <w:pPr>
        <w:autoSpaceDE w:val="0"/>
        <w:autoSpaceDN w:val="0"/>
        <w:adjustRightInd w:val="0"/>
        <w:spacing w:after="20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8F1B4A7" w14:textId="77777777" w:rsidR="00B5777B" w:rsidRPr="0074520F" w:rsidRDefault="00B5777B" w:rsidP="00A3390C">
      <w:pPr>
        <w:pStyle w:val="m-7233453947110339923msonospacing"/>
        <w:shd w:val="clear" w:color="auto" w:fill="FFFFFF"/>
        <w:spacing w:before="240" w:beforeAutospacing="0" w:after="0" w:afterAutospacing="0"/>
        <w:ind w:left="567"/>
        <w:jc w:val="both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  <w:shd w:val="clear" w:color="auto" w:fill="FFFFFF"/>
        </w:rPr>
        <w:t xml:space="preserve">Book Chapters </w:t>
      </w:r>
    </w:p>
    <w:p w14:paraId="6BAC5331" w14:textId="77777777" w:rsidR="00B5777B" w:rsidRPr="0074520F" w:rsidRDefault="00B5777B" w:rsidP="00A3390C">
      <w:pPr>
        <w:pStyle w:val="m-7233453947110339923msonospacing"/>
        <w:numPr>
          <w:ilvl w:val="0"/>
          <w:numId w:val="4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777777"/>
          <w:sz w:val="21"/>
          <w:szCs w:val="21"/>
        </w:rPr>
      </w:pPr>
      <w:r w:rsidRPr="0074520F">
        <w:rPr>
          <w:rFonts w:asciiTheme="majorBidi" w:hAnsiTheme="majorBidi" w:cstheme="majorBidi"/>
          <w:b/>
          <w:bCs/>
          <w:shd w:val="clear" w:color="auto" w:fill="FFFFFF"/>
        </w:rPr>
        <w:t>Derakhshan, A.</w:t>
      </w:r>
      <w:r w:rsidRPr="0074520F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4520F">
        <w:rPr>
          <w:rFonts w:asciiTheme="majorBidi" w:hAnsiTheme="majorBidi" w:cstheme="majorBidi"/>
          <w:shd w:val="clear" w:color="auto" w:fill="FFFFFF"/>
        </w:rPr>
        <w:t>Rakhshanderoo</w:t>
      </w:r>
      <w:proofErr w:type="spellEnd"/>
      <w:r w:rsidRPr="0074520F">
        <w:rPr>
          <w:rFonts w:asciiTheme="majorBidi" w:hAnsiTheme="majorBidi" w:cstheme="majorBidi"/>
          <w:shd w:val="clear" w:color="auto" w:fill="FFFFFF"/>
        </w:rPr>
        <w:t xml:space="preserve">, M., &amp; </w:t>
      </w:r>
      <w:proofErr w:type="spellStart"/>
      <w:r w:rsidRPr="0074520F">
        <w:rPr>
          <w:rFonts w:asciiTheme="majorBidi" w:hAnsiTheme="majorBidi" w:cstheme="majorBidi"/>
          <w:shd w:val="clear" w:color="auto" w:fill="FFFFFF"/>
        </w:rPr>
        <w:t>Curle</w:t>
      </w:r>
      <w:proofErr w:type="spellEnd"/>
      <w:r w:rsidRPr="0074520F">
        <w:rPr>
          <w:rFonts w:asciiTheme="majorBidi" w:hAnsiTheme="majorBidi" w:cstheme="majorBidi"/>
          <w:shd w:val="clear" w:color="auto" w:fill="FFFFFF"/>
        </w:rPr>
        <w:t xml:space="preserve">, S. (2022). Students and instructors’ attitudes toward EMI at Iranian universities. In </w:t>
      </w:r>
      <w:hyperlink r:id="rId87" w:tooltip="Samantha Curle" w:history="1">
        <w:proofErr w:type="spellStart"/>
        <w:r w:rsidRPr="0074520F">
          <w:rPr>
            <w:rFonts w:asciiTheme="majorBidi" w:hAnsiTheme="majorBidi" w:cstheme="majorBidi"/>
            <w:shd w:val="clear" w:color="auto" w:fill="FFFFFF"/>
          </w:rPr>
          <w:t>Curle</w:t>
        </w:r>
        <w:proofErr w:type="spellEnd"/>
        <w:r w:rsidRPr="0074520F">
          <w:rPr>
            <w:rFonts w:asciiTheme="majorBidi" w:hAnsiTheme="majorBidi" w:cstheme="majorBidi"/>
            <w:shd w:val="clear" w:color="auto" w:fill="FFFFFF"/>
          </w:rPr>
          <w:t xml:space="preserve">, S.,  </w:t>
        </w:r>
      </w:hyperlink>
      <w:hyperlink r:id="rId88" w:tooltip="Holi Ibrahim Holi Ali" w:history="1">
        <w:r w:rsidRPr="0074520F">
          <w:rPr>
            <w:rFonts w:asciiTheme="majorBidi" w:hAnsiTheme="majorBidi" w:cstheme="majorBidi"/>
            <w:shd w:val="clear" w:color="auto" w:fill="FFFFFF"/>
          </w:rPr>
          <w:t xml:space="preserve">Ibrahim, H.,  Ali, H., </w:t>
        </w:r>
      </w:hyperlink>
      <w:r w:rsidRPr="0074520F">
        <w:rPr>
          <w:rFonts w:asciiTheme="majorBidi" w:hAnsiTheme="majorBidi" w:cstheme="majorBidi"/>
          <w:shd w:val="clear" w:color="auto" w:fill="FFFFFF"/>
        </w:rPr>
        <w:t xml:space="preserve"> </w:t>
      </w:r>
      <w:hyperlink r:id="rId89" w:tooltip="Awad Alhassan" w:history="1">
        <w:r w:rsidRPr="0074520F">
          <w:rPr>
            <w:rFonts w:asciiTheme="majorBidi" w:hAnsiTheme="majorBidi" w:cstheme="majorBidi"/>
            <w:shd w:val="clear" w:color="auto" w:fill="FFFFFF"/>
          </w:rPr>
          <w:t xml:space="preserve">Alhassan, A, &amp; </w:t>
        </w:r>
      </w:hyperlink>
      <w:r w:rsidRPr="0074520F">
        <w:rPr>
          <w:rFonts w:asciiTheme="majorBidi" w:hAnsiTheme="majorBidi" w:cstheme="majorBidi"/>
          <w:shd w:val="clear" w:color="auto" w:fill="FFFFFF"/>
        </w:rPr>
        <w:t> </w:t>
      </w:r>
      <w:hyperlink r:id="rId90" w:tooltip="Sergio Saleem Scatolini" w:history="1">
        <w:r w:rsidRPr="0074520F">
          <w:rPr>
            <w:rFonts w:asciiTheme="majorBidi" w:hAnsiTheme="majorBidi" w:cstheme="majorBidi"/>
            <w:shd w:val="clear" w:color="auto" w:fill="FFFFFF"/>
          </w:rPr>
          <w:t xml:space="preserve"> Saleem </w:t>
        </w:r>
        <w:proofErr w:type="spellStart"/>
        <w:r w:rsidRPr="0074520F">
          <w:rPr>
            <w:rFonts w:asciiTheme="majorBidi" w:hAnsiTheme="majorBidi" w:cstheme="majorBidi"/>
            <w:shd w:val="clear" w:color="auto" w:fill="FFFFFF"/>
          </w:rPr>
          <w:t>Scatolini</w:t>
        </w:r>
        <w:proofErr w:type="spellEnd"/>
        <w:r w:rsidRPr="0074520F">
          <w:rPr>
            <w:rFonts w:asciiTheme="majorBidi" w:hAnsiTheme="majorBidi" w:cstheme="majorBidi"/>
            <w:shd w:val="clear" w:color="auto" w:fill="FFFFFF"/>
          </w:rPr>
          <w:t xml:space="preserve">, S. (Eds.), </w:t>
        </w:r>
      </w:hyperlink>
      <w:r w:rsidRPr="0074520F">
        <w:rPr>
          <w:rFonts w:asciiTheme="majorBidi" w:hAnsiTheme="majorBidi" w:cstheme="majorBidi"/>
          <w:i/>
          <w:iCs/>
          <w:shd w:val="clear" w:color="auto" w:fill="FFFFFF"/>
        </w:rPr>
        <w:t xml:space="preserve">English-medium instruction in higher education in the Middle East and North Africa: Policy, research and pedagogy 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br/>
      </w:r>
      <w:r w:rsidRPr="0074520F">
        <w:rPr>
          <w:rFonts w:asciiTheme="majorBidi" w:hAnsiTheme="majorBidi" w:cstheme="majorBidi"/>
          <w:shd w:val="clear" w:color="auto" w:fill="FFFFFF"/>
        </w:rPr>
        <w:t>(pp. 25-44).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shd w:val="clear" w:color="auto" w:fill="FFFFFF"/>
        </w:rPr>
        <w:t>Bloomsbury Publishing</w:t>
      </w:r>
    </w:p>
    <w:p w14:paraId="4D0067A0" w14:textId="77777777" w:rsidR="00B5777B" w:rsidRPr="0074520F" w:rsidRDefault="003767AE" w:rsidP="00A3390C">
      <w:pPr>
        <w:pStyle w:val="m-7233453947110339923msonospacing"/>
        <w:shd w:val="clear" w:color="auto" w:fill="FFFFFF"/>
        <w:spacing w:before="240" w:beforeAutospacing="0" w:after="0" w:afterAutospacing="0"/>
        <w:ind w:left="567"/>
        <w:jc w:val="both"/>
        <w:rPr>
          <w:rFonts w:asciiTheme="majorBidi" w:hAnsiTheme="majorBidi" w:cstheme="majorBidi"/>
        </w:rPr>
      </w:pPr>
      <w:r w:rsidRPr="0074520F">
        <w:rPr>
          <w:rFonts w:asciiTheme="majorBidi" w:hAnsiTheme="majorBidi" w:cstheme="majorBidi"/>
          <w:b/>
          <w:bCs/>
          <w:shd w:val="clear" w:color="auto" w:fill="FFFFFF"/>
        </w:rPr>
        <w:t>2.</w:t>
      </w:r>
      <w:r w:rsidRPr="0074520F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B5777B" w:rsidRPr="0074520F">
        <w:rPr>
          <w:rFonts w:asciiTheme="majorBidi" w:hAnsiTheme="majorBidi" w:cstheme="majorBidi"/>
          <w:shd w:val="clear" w:color="auto" w:fill="FFFFFF"/>
        </w:rPr>
        <w:t>Curle</w:t>
      </w:r>
      <w:proofErr w:type="spellEnd"/>
      <w:r w:rsidR="00B5777B" w:rsidRPr="0074520F">
        <w:rPr>
          <w:rFonts w:asciiTheme="majorBidi" w:hAnsiTheme="majorBidi" w:cstheme="majorBidi"/>
          <w:shd w:val="clear" w:color="auto" w:fill="FFFFFF"/>
        </w:rPr>
        <w:t>, S., &amp; </w:t>
      </w:r>
      <w:r w:rsidR="00B5777B" w:rsidRPr="0074520F">
        <w:rPr>
          <w:rFonts w:asciiTheme="majorBidi" w:hAnsiTheme="majorBidi" w:cstheme="majorBidi"/>
          <w:b/>
          <w:bCs/>
          <w:shd w:val="clear" w:color="auto" w:fill="FFFFFF"/>
        </w:rPr>
        <w:t>Derakhshan, A. </w:t>
      </w:r>
      <w:r w:rsidR="00B5777B" w:rsidRPr="0074520F">
        <w:rPr>
          <w:rFonts w:asciiTheme="majorBidi" w:hAnsiTheme="majorBidi" w:cstheme="majorBidi"/>
          <w:shd w:val="clear" w:color="auto" w:fill="FFFFFF"/>
        </w:rPr>
        <w:t xml:space="preserve">(2021).  EMI trends in using questionnaires: Suggestions for future improvements. In J.K.H. Pun &amp; S. M. </w:t>
      </w:r>
      <w:proofErr w:type="spellStart"/>
      <w:r w:rsidR="00B5777B" w:rsidRPr="0074520F">
        <w:rPr>
          <w:rFonts w:asciiTheme="majorBidi" w:hAnsiTheme="majorBidi" w:cstheme="majorBidi"/>
          <w:shd w:val="clear" w:color="auto" w:fill="FFFFFF"/>
        </w:rPr>
        <w:t>Curle</w:t>
      </w:r>
      <w:proofErr w:type="spellEnd"/>
      <w:r w:rsidR="00B5777B" w:rsidRPr="0074520F">
        <w:rPr>
          <w:rFonts w:asciiTheme="majorBidi" w:hAnsiTheme="majorBidi" w:cstheme="majorBidi"/>
          <w:shd w:val="clear" w:color="auto" w:fill="FFFFFF"/>
        </w:rPr>
        <w:t xml:space="preserve"> (Eds.), </w:t>
      </w:r>
      <w:r w:rsidR="00B5777B" w:rsidRPr="0074520F">
        <w:rPr>
          <w:rFonts w:asciiTheme="majorBidi" w:hAnsiTheme="majorBidi" w:cstheme="majorBidi"/>
          <w:i/>
          <w:iCs/>
          <w:shd w:val="clear" w:color="auto" w:fill="FFFFFF"/>
        </w:rPr>
        <w:t xml:space="preserve">Research methods in English medium instruction </w:t>
      </w:r>
      <w:r w:rsidR="00B5777B" w:rsidRPr="0074520F">
        <w:rPr>
          <w:rFonts w:asciiTheme="majorBidi" w:hAnsiTheme="majorBidi" w:cstheme="majorBidi"/>
          <w:shd w:val="clear" w:color="auto" w:fill="FFFFFF"/>
        </w:rPr>
        <w:t xml:space="preserve">(pp. 32-45). </w:t>
      </w:r>
      <w:r w:rsidR="00B5777B" w:rsidRPr="0074520F">
        <w:rPr>
          <w:rFonts w:asciiTheme="majorBidi" w:hAnsiTheme="majorBidi" w:cstheme="majorBidi"/>
        </w:rPr>
        <w:t>Routledge: Taylor and Francis Group.</w:t>
      </w:r>
    </w:p>
    <w:p w14:paraId="23944376" w14:textId="6E8C920D" w:rsidR="00E9023C" w:rsidRPr="0074520F" w:rsidRDefault="003767AE" w:rsidP="00A3390C">
      <w:pPr>
        <w:pStyle w:val="m-7233453947110339923msonospacing"/>
        <w:shd w:val="clear" w:color="auto" w:fill="FFFFFF"/>
        <w:spacing w:before="240" w:beforeAutospacing="0" w:after="0" w:afterAutospacing="0"/>
        <w:ind w:left="567"/>
        <w:jc w:val="both"/>
        <w:rPr>
          <w:rFonts w:asciiTheme="majorBidi" w:hAnsiTheme="majorBidi" w:cstheme="majorBidi"/>
        </w:rPr>
      </w:pPr>
      <w:r w:rsidRPr="0074520F">
        <w:rPr>
          <w:rFonts w:asciiTheme="majorBidi" w:hAnsiTheme="majorBidi" w:cstheme="majorBidi"/>
          <w:b/>
          <w:bCs/>
        </w:rPr>
        <w:t>3.</w:t>
      </w:r>
      <w:r w:rsidRPr="0074520F">
        <w:rPr>
          <w:rFonts w:asciiTheme="majorBidi" w:hAnsiTheme="majorBidi" w:cstheme="majorBidi"/>
        </w:rPr>
        <w:t xml:space="preserve"> </w:t>
      </w:r>
      <w:proofErr w:type="spellStart"/>
      <w:r w:rsidR="00B5777B" w:rsidRPr="0074520F">
        <w:rPr>
          <w:rFonts w:asciiTheme="majorBidi" w:hAnsiTheme="majorBidi" w:cstheme="majorBidi"/>
        </w:rPr>
        <w:t>Eslami</w:t>
      </w:r>
      <w:proofErr w:type="spellEnd"/>
      <w:r w:rsidR="00B5777B" w:rsidRPr="0074520F">
        <w:rPr>
          <w:rFonts w:asciiTheme="majorBidi" w:hAnsiTheme="majorBidi" w:cstheme="majorBidi"/>
        </w:rPr>
        <w:t xml:space="preserve">, R. Z., &amp; </w:t>
      </w:r>
      <w:r w:rsidR="00B5777B" w:rsidRPr="0074520F">
        <w:rPr>
          <w:rFonts w:asciiTheme="majorBidi" w:hAnsiTheme="majorBidi" w:cstheme="majorBidi"/>
          <w:b/>
          <w:bCs/>
        </w:rPr>
        <w:t>Derakhshan, A.</w:t>
      </w:r>
      <w:r w:rsidR="00B5777B" w:rsidRPr="0074520F">
        <w:rPr>
          <w:rFonts w:asciiTheme="majorBidi" w:hAnsiTheme="majorBidi" w:cstheme="majorBidi"/>
        </w:rPr>
        <w:t xml:space="preserve"> (202</w:t>
      </w:r>
      <w:r w:rsidR="0000556F" w:rsidRPr="0074520F">
        <w:rPr>
          <w:rFonts w:asciiTheme="majorBidi" w:hAnsiTheme="majorBidi" w:cstheme="majorBidi"/>
        </w:rPr>
        <w:t>1</w:t>
      </w:r>
      <w:r w:rsidR="00B5777B" w:rsidRPr="0074520F">
        <w:rPr>
          <w:rFonts w:asciiTheme="majorBidi" w:hAnsiTheme="majorBidi" w:cstheme="majorBidi"/>
        </w:rPr>
        <w:t xml:space="preserve">). Compliment response strategies used by Iranian Persian speakers: New patterns and new cultural schema. In A.R. Korangi &amp; F. </w:t>
      </w:r>
      <w:r w:rsidR="00B5777B" w:rsidRPr="0074520F">
        <w:rPr>
          <w:rFonts w:asciiTheme="majorBidi" w:hAnsiTheme="majorBidi" w:cstheme="majorBidi"/>
        </w:rPr>
        <w:lastRenderedPageBreak/>
        <w:t xml:space="preserve">Sharifian (Eds.), </w:t>
      </w:r>
      <w:r w:rsidR="00B5777B" w:rsidRPr="0074520F">
        <w:rPr>
          <w:rFonts w:asciiTheme="majorBidi" w:hAnsiTheme="majorBidi" w:cstheme="majorBidi"/>
          <w:i/>
          <w:iCs/>
        </w:rPr>
        <w:t>Persian linguistics in cultural contexts</w:t>
      </w:r>
      <w:r w:rsidR="00B5777B" w:rsidRPr="0074520F">
        <w:rPr>
          <w:rFonts w:asciiTheme="majorBidi" w:hAnsiTheme="majorBidi" w:cstheme="majorBidi"/>
        </w:rPr>
        <w:t xml:space="preserve"> (pp. 83-107). Routledge: Taylor and Francis Group. </w:t>
      </w:r>
    </w:p>
    <w:p w14:paraId="09ECD3A5" w14:textId="77777777" w:rsidR="00E9023C" w:rsidRPr="0074520F" w:rsidRDefault="00E9023C" w:rsidP="00A3390C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b/>
          <w:bCs/>
          <w:color w:val="7030A0"/>
          <w:shd w:val="clear" w:color="auto" w:fill="FFFFFF"/>
        </w:rPr>
      </w:pPr>
    </w:p>
    <w:p w14:paraId="5D80293F" w14:textId="77777777" w:rsidR="00C115A5" w:rsidRPr="0074520F" w:rsidRDefault="00C115A5" w:rsidP="00A3390C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b/>
          <w:bCs/>
          <w:color w:val="7030A0"/>
          <w:sz w:val="28"/>
          <w:szCs w:val="28"/>
          <w:shd w:val="clear" w:color="auto" w:fill="FFFFFF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  <w:shd w:val="clear" w:color="auto" w:fill="FFFFFF"/>
        </w:rPr>
        <w:t>Book Reviews</w:t>
      </w:r>
    </w:p>
    <w:p w14:paraId="18BB3A98" w14:textId="77777777" w:rsidR="006321F7" w:rsidRPr="0074520F" w:rsidRDefault="006321F7" w:rsidP="00A3390C">
      <w:pPr>
        <w:pStyle w:val="m-7233453947110339923msonospacing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14:paraId="61C3917D" w14:textId="77777777" w:rsidR="006321F7" w:rsidRPr="0074520F" w:rsidRDefault="00C115A5" w:rsidP="00A3390C">
      <w:pPr>
        <w:pStyle w:val="m-7233453947110339923msonospacing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hd w:val="clear" w:color="auto" w:fill="FFFFFF"/>
        </w:rPr>
      </w:pPr>
      <w:r w:rsidRPr="0074520F">
        <w:rPr>
          <w:rFonts w:asciiTheme="majorBidi" w:hAnsiTheme="majorBidi" w:cstheme="majorBidi"/>
          <w:b/>
          <w:bCs/>
          <w:shd w:val="clear" w:color="auto" w:fill="FFFFFF"/>
        </w:rPr>
        <w:t xml:space="preserve">Derakhshan, A. </w:t>
      </w:r>
      <w:r w:rsidRPr="0074520F">
        <w:rPr>
          <w:rFonts w:asciiTheme="majorBidi" w:hAnsiTheme="majorBidi" w:cstheme="majorBidi"/>
          <w:shd w:val="clear" w:color="auto" w:fill="FFFFFF"/>
        </w:rPr>
        <w:t>(2020).</w:t>
      </w:r>
      <w:r w:rsidRPr="0074520F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hAnsiTheme="majorBidi" w:cstheme="majorBidi"/>
        </w:rPr>
        <w:t>Intercultural</w:t>
      </w:r>
      <w:r w:rsidRPr="0074520F">
        <w:rPr>
          <w:rFonts w:asciiTheme="majorBidi" w:hAnsiTheme="majorBidi" w:cstheme="majorBidi"/>
          <w:i/>
          <w:iCs/>
        </w:rPr>
        <w:t xml:space="preserve"> communication in Asia: Education, language and values</w:t>
      </w:r>
      <w:r w:rsidRPr="0074520F">
        <w:rPr>
          <w:rFonts w:asciiTheme="majorBidi" w:hAnsiTheme="majorBidi" w:cstheme="majorBidi"/>
        </w:rPr>
        <w:t>, by R. Sussex &amp; A. Curtis].</w:t>
      </w:r>
      <w:r w:rsidRPr="0074520F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74520F">
        <w:rPr>
          <w:rFonts w:asciiTheme="majorBidi" w:hAnsiTheme="majorBidi" w:cstheme="majorBidi"/>
        </w:rPr>
        <w:t xml:space="preserve">(2018). 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>International Journal of Applied Linguistics, 30</w:t>
      </w:r>
      <w:r w:rsidRPr="0074520F">
        <w:rPr>
          <w:rFonts w:asciiTheme="majorBidi" w:hAnsiTheme="majorBidi" w:cstheme="majorBidi"/>
          <w:shd w:val="clear" w:color="auto" w:fill="FFFFFF"/>
        </w:rPr>
        <w:t>(1),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shd w:val="clear" w:color="auto" w:fill="FFFFFF"/>
        </w:rPr>
        <w:t>175-179.</w:t>
      </w:r>
    </w:p>
    <w:p w14:paraId="26B15210" w14:textId="77777777" w:rsidR="00B87F80" w:rsidRPr="0074520F" w:rsidRDefault="00B87F80" w:rsidP="00A3390C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shd w:val="clear" w:color="auto" w:fill="FFFFFF"/>
        </w:rPr>
      </w:pPr>
      <w:r w:rsidRPr="0074520F">
        <w:rPr>
          <w:rFonts w:asciiTheme="majorBidi" w:eastAsia="Calibri" w:hAnsiTheme="majorBidi" w:cstheme="majorBidi"/>
          <w:b/>
          <w:bCs/>
        </w:rPr>
        <w:t>Derakhshan, A.</w:t>
      </w:r>
      <w:r w:rsidRPr="0074520F">
        <w:rPr>
          <w:rFonts w:asciiTheme="majorBidi" w:eastAsia="Calibri" w:hAnsiTheme="majorBidi" w:cstheme="majorBidi"/>
        </w:rPr>
        <w:t xml:space="preserve"> (2020).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hAnsiTheme="majorBidi" w:cstheme="majorBidi"/>
          <w:i/>
          <w:iCs/>
        </w:rPr>
        <w:t>English language teacher education: A sociocultural perspective on pre-service teachers’ learning in the professional experience</w:t>
      </w:r>
      <w:r w:rsidRPr="0074520F">
        <w:rPr>
          <w:rFonts w:asciiTheme="majorBidi" w:hAnsiTheme="majorBidi" w:cstheme="majorBidi"/>
        </w:rPr>
        <w:t xml:space="preserve">, by M. H. Nguyen]. 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>International Journal of Applied Linguistics, 30</w:t>
      </w:r>
      <w:r w:rsidRPr="0074520F">
        <w:rPr>
          <w:rFonts w:asciiTheme="majorBidi" w:hAnsiTheme="majorBidi" w:cstheme="majorBidi"/>
          <w:shd w:val="clear" w:color="auto" w:fill="FFFFFF"/>
        </w:rPr>
        <w:t>(3), 590-594.</w:t>
      </w:r>
    </w:p>
    <w:p w14:paraId="7BA5E7A1" w14:textId="77777777" w:rsidR="00B87F80" w:rsidRPr="0074520F" w:rsidRDefault="00B87F80" w:rsidP="00A3390C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shd w:val="clear" w:color="auto" w:fill="FFFFFF"/>
        </w:rPr>
      </w:pPr>
    </w:p>
    <w:p w14:paraId="26B4180E" w14:textId="77777777" w:rsidR="006321F7" w:rsidRPr="0074520F" w:rsidRDefault="006321F7" w:rsidP="00A3390C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eastAsiaTheme="minorHAnsi" w:hAnsiTheme="majorBidi" w:cstheme="majorBidi"/>
          <w:b/>
          <w:bCs/>
        </w:rPr>
      </w:pPr>
    </w:p>
    <w:p w14:paraId="660BA1A2" w14:textId="77777777" w:rsidR="006321F7" w:rsidRPr="0074520F" w:rsidRDefault="006321F7" w:rsidP="00A3390C">
      <w:pPr>
        <w:pStyle w:val="m-7233453947110339923msonospacing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74520F">
        <w:rPr>
          <w:rFonts w:asciiTheme="majorBidi" w:eastAsiaTheme="minorHAnsi" w:hAnsiTheme="majorBidi" w:cstheme="majorBidi"/>
          <w:b/>
          <w:bCs/>
        </w:rPr>
        <w:t>Derakhshan, A.</w:t>
      </w:r>
      <w:r w:rsidRPr="0074520F">
        <w:rPr>
          <w:rFonts w:asciiTheme="majorBidi" w:eastAsiaTheme="minorHAnsi" w:hAnsiTheme="majorBidi" w:cstheme="majorBidi"/>
        </w:rPr>
        <w:t xml:space="preserve"> (2020).</w:t>
      </w:r>
      <w:r w:rsidRPr="0074520F">
        <w:rPr>
          <w:rFonts w:asciiTheme="majorBidi" w:hAnsiTheme="majorBidi" w:cstheme="majorBidi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shd w:val="clear" w:color="auto" w:fill="FFFFFF"/>
        </w:rPr>
        <w:t xml:space="preserve">[Review of the book </w:t>
      </w:r>
      <w:r w:rsidRPr="0074520F">
        <w:rPr>
          <w:rFonts w:asciiTheme="majorBidi" w:hAnsiTheme="majorBidi" w:cstheme="majorBidi"/>
          <w:i/>
          <w:iCs/>
          <w:color w:val="222222"/>
          <w:shd w:val="clear" w:color="auto" w:fill="FFFFFF"/>
        </w:rPr>
        <w:t>Tasks, pragmatics and multilingualism in the classroom: A portrait of adolescent writing in multiple languages</w:t>
      </w:r>
      <w:r w:rsidRPr="0074520F">
        <w:rPr>
          <w:rFonts w:asciiTheme="majorBidi" w:hAnsiTheme="majorBidi" w:cstheme="majorBidi"/>
          <w:color w:val="222222"/>
          <w:shd w:val="clear" w:color="auto" w:fill="FFFFFF"/>
        </w:rPr>
        <w:t xml:space="preserve">, by S. Martín-Laguna]. </w:t>
      </w:r>
      <w:r w:rsidRPr="0074520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Journal of Pragmatics, 168, </w:t>
      </w:r>
      <w:r w:rsidRPr="0074520F">
        <w:rPr>
          <w:rFonts w:asciiTheme="majorBidi" w:hAnsiTheme="majorBidi" w:cstheme="majorBidi"/>
          <w:color w:val="222222"/>
          <w:shd w:val="clear" w:color="auto" w:fill="FFFFFF"/>
        </w:rPr>
        <w:t>53-56.</w:t>
      </w:r>
    </w:p>
    <w:p w14:paraId="6744A7CE" w14:textId="77777777" w:rsidR="00B87F80" w:rsidRPr="0074520F" w:rsidRDefault="00B87F80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Style w:val="Hyperlink"/>
          <w:rFonts w:asciiTheme="majorBidi" w:hAnsiTheme="majorBidi" w:cstheme="majorBidi"/>
          <w:shd w:val="clear" w:color="auto" w:fill="FFFFFF"/>
        </w:rPr>
      </w:pPr>
      <w:r w:rsidRPr="0074520F">
        <w:rPr>
          <w:rFonts w:asciiTheme="majorBidi" w:hAnsiTheme="majorBidi" w:cstheme="majorBidi"/>
          <w:b/>
          <w:bCs/>
          <w:shd w:val="clear" w:color="auto" w:fill="FFFFFF"/>
        </w:rPr>
        <w:t xml:space="preserve">Derakhshan, A. </w:t>
      </w:r>
      <w:r w:rsidRPr="0074520F">
        <w:rPr>
          <w:rFonts w:asciiTheme="majorBidi" w:hAnsiTheme="majorBidi" w:cstheme="majorBidi"/>
          <w:shd w:val="clear" w:color="auto" w:fill="FFFFFF"/>
        </w:rPr>
        <w:t>(2021).</w:t>
      </w:r>
      <w:r w:rsidRPr="0074520F">
        <w:rPr>
          <w:rFonts w:asciiTheme="majorBidi" w:hAnsiTheme="majorBidi" w:cstheme="majorBidi"/>
          <w:b/>
          <w:bCs/>
          <w:shd w:val="clear" w:color="auto" w:fill="FFFFFF"/>
        </w:rPr>
        <w:t> </w:t>
      </w:r>
      <w:r w:rsidRPr="0074520F">
        <w:rPr>
          <w:rFonts w:asciiTheme="majorBidi" w:hAnsiTheme="majorBidi" w:cstheme="majorBidi"/>
          <w:shd w:val="clear" w:color="auto" w:fill="FFFFFF"/>
        </w:rPr>
        <w:t xml:space="preserve">[Review of the book 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>The Routledge handbook of second language acquisition and pragmatics</w:t>
      </w:r>
      <w:r w:rsidRPr="0074520F">
        <w:rPr>
          <w:rFonts w:asciiTheme="majorBidi" w:hAnsiTheme="majorBidi" w:cstheme="majorBidi"/>
          <w:shd w:val="clear" w:color="auto" w:fill="FFFFFF"/>
        </w:rPr>
        <w:t xml:space="preserve">, by N. Taguchi]. 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>Applied Linguistics</w:t>
      </w:r>
      <w:r w:rsidRPr="0074520F">
        <w:rPr>
          <w:rFonts w:asciiTheme="majorBidi" w:hAnsiTheme="majorBidi" w:cstheme="majorBidi"/>
          <w:shd w:val="clear" w:color="auto" w:fill="FFFFFF"/>
        </w:rPr>
        <w:t>.</w:t>
      </w:r>
      <w:r w:rsidRPr="0074520F">
        <w:rPr>
          <w:rFonts w:asciiTheme="majorBidi" w:hAnsiTheme="majorBidi" w:cstheme="majorBidi"/>
        </w:rPr>
        <w:t xml:space="preserve"> </w:t>
      </w:r>
      <w:hyperlink r:id="rId91" w:history="1">
        <w:r w:rsidRPr="0074520F">
          <w:rPr>
            <w:rStyle w:val="Hyperlink"/>
            <w:rFonts w:asciiTheme="majorBidi" w:eastAsiaTheme="majorEastAsia" w:hAnsiTheme="majorBidi" w:cstheme="majorBidi"/>
            <w:color w:val="006FB7"/>
            <w:bdr w:val="none" w:sz="0" w:space="0" w:color="auto" w:frame="1"/>
            <w:shd w:val="clear" w:color="auto" w:fill="FFFFFF"/>
          </w:rPr>
          <w:t>https://doi.org/10.1093/applin/amz031</w:t>
        </w:r>
      </w:hyperlink>
    </w:p>
    <w:p w14:paraId="4FE66F83" w14:textId="77777777" w:rsidR="00E9023C" w:rsidRPr="0074520F" w:rsidRDefault="00E9023C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10147E"/>
          <w:u w:val="single"/>
        </w:rPr>
      </w:pPr>
      <w:r w:rsidRPr="0074520F">
        <w:rPr>
          <w:rFonts w:asciiTheme="majorBidi" w:eastAsia="Calibri" w:hAnsiTheme="majorBidi" w:cstheme="majorBidi"/>
          <w:b/>
          <w:bCs/>
        </w:rPr>
        <w:t>Derakhshan, A.</w:t>
      </w:r>
      <w:r w:rsidRPr="0074520F">
        <w:rPr>
          <w:rFonts w:asciiTheme="majorBidi" w:eastAsia="Calibri" w:hAnsiTheme="majorBidi" w:cstheme="majorBidi"/>
        </w:rPr>
        <w:t xml:space="preserve"> (2021).</w:t>
      </w:r>
      <w:r w:rsidRPr="0074520F">
        <w:rPr>
          <w:rFonts w:asciiTheme="majorBidi" w:hAnsiTheme="majorBidi" w:cstheme="majorBidi"/>
          <w:shd w:val="clear" w:color="auto" w:fill="FFFFFF"/>
        </w:rPr>
        <w:t xml:space="preserve"> [Review of the book </w:t>
      </w:r>
      <w:r w:rsidRPr="0074520F">
        <w:rPr>
          <w:rFonts w:asciiTheme="majorBidi" w:hAnsiTheme="majorBidi" w:cstheme="majorBidi"/>
          <w:i/>
          <w:iCs/>
          <w:color w:val="222222"/>
        </w:rPr>
        <w:t>internationalizing learning in higher education: The challenges of English as a medium of instruction</w:t>
      </w:r>
      <w:r w:rsidRPr="0074520F">
        <w:rPr>
          <w:rFonts w:asciiTheme="majorBidi" w:hAnsiTheme="majorBidi" w:cstheme="majorBidi"/>
          <w:color w:val="222222"/>
        </w:rPr>
        <w:t xml:space="preserve">, by M. L. </w:t>
      </w:r>
      <w:proofErr w:type="spellStart"/>
      <w:r w:rsidRPr="0074520F">
        <w:rPr>
          <w:rFonts w:asciiTheme="majorBidi" w:hAnsiTheme="majorBidi" w:cstheme="majorBidi"/>
          <w:color w:val="222222"/>
        </w:rPr>
        <w:t>Carrió</w:t>
      </w:r>
      <w:proofErr w:type="spellEnd"/>
      <w:r w:rsidRPr="0074520F">
        <w:rPr>
          <w:rFonts w:asciiTheme="majorBidi" w:hAnsiTheme="majorBidi" w:cstheme="majorBidi"/>
          <w:color w:val="222222"/>
        </w:rPr>
        <w:t xml:space="preserve">-Pastor]. </w:t>
      </w:r>
      <w:r w:rsidRPr="0074520F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International Journal of Bilingual Education and Bilingualism. </w:t>
      </w:r>
      <w:hyperlink r:id="rId92" w:history="1">
        <w:r w:rsidRPr="0074520F">
          <w:rPr>
            <w:rFonts w:asciiTheme="majorBidi" w:hAnsiTheme="majorBidi" w:cstheme="majorBidi"/>
            <w:color w:val="10147E"/>
            <w:u w:val="single"/>
          </w:rPr>
          <w:t>https://doi.org/10.1080/13670050.2021.1882379</w:t>
        </w:r>
      </w:hyperlink>
    </w:p>
    <w:p w14:paraId="5650E116" w14:textId="77777777" w:rsidR="00B87F80" w:rsidRPr="0074520F" w:rsidRDefault="00B87F80" w:rsidP="006321F7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color w:val="222222"/>
          <w:shd w:val="clear" w:color="auto" w:fill="FFFFFF"/>
        </w:rPr>
      </w:pPr>
    </w:p>
    <w:p w14:paraId="77D7E36D" w14:textId="77777777" w:rsidR="00E87729" w:rsidRPr="0074520F" w:rsidRDefault="00E87729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eastAsia="Cambria-Italic" w:hAnsiTheme="majorBidi" w:cstheme="majorBidi"/>
        </w:rPr>
      </w:pPr>
      <w:r w:rsidRPr="0074520F">
        <w:rPr>
          <w:rFonts w:asciiTheme="majorBidi" w:hAnsiTheme="majorBidi" w:cstheme="majorBidi"/>
          <w:b/>
          <w:bCs/>
        </w:rPr>
        <w:t xml:space="preserve">Derakhshan, A. </w:t>
      </w:r>
      <w:r w:rsidRPr="0074520F">
        <w:rPr>
          <w:rFonts w:asciiTheme="majorBidi" w:hAnsiTheme="majorBidi" w:cstheme="majorBidi"/>
        </w:rPr>
        <w:t xml:space="preserve">(2022). </w:t>
      </w:r>
      <w:r w:rsidRPr="0074520F">
        <w:rPr>
          <w:rFonts w:asciiTheme="majorBidi" w:eastAsia="Calibri" w:hAnsiTheme="majorBidi" w:cstheme="majorBidi"/>
          <w:i/>
          <w:iCs/>
        </w:rPr>
        <w:t xml:space="preserve">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>Positive psychology in second and foreign language education</w:t>
      </w:r>
      <w:r w:rsidRPr="0074520F">
        <w:rPr>
          <w:rFonts w:asciiTheme="majorBidi" w:hAnsiTheme="majorBidi" w:cstheme="majorBidi"/>
          <w:shd w:val="clear" w:color="auto" w:fill="FFFFFF"/>
        </w:rPr>
        <w:t xml:space="preserve">, by </w:t>
      </w:r>
      <w:r w:rsidRPr="0074520F">
        <w:rPr>
          <w:rFonts w:asciiTheme="majorBidi" w:eastAsia="Cambria-Italic" w:hAnsiTheme="majorBidi" w:cstheme="majorBidi"/>
        </w:rPr>
        <w:t xml:space="preserve">Katarzyna </w:t>
      </w:r>
      <w:proofErr w:type="spellStart"/>
      <w:r w:rsidRPr="0074520F">
        <w:rPr>
          <w:rFonts w:asciiTheme="majorBidi" w:eastAsia="Cambria-Italic" w:hAnsiTheme="majorBidi" w:cstheme="majorBidi"/>
        </w:rPr>
        <w:t>Budzińska</w:t>
      </w:r>
      <w:proofErr w:type="spellEnd"/>
      <w:r w:rsidRPr="0074520F">
        <w:rPr>
          <w:rFonts w:asciiTheme="majorBidi" w:eastAsia="Cambria-Italic" w:hAnsiTheme="majorBidi" w:cstheme="majorBidi"/>
        </w:rPr>
        <w:t xml:space="preserve"> &amp; Olga Majchrzak (eds).]. </w:t>
      </w:r>
      <w:r w:rsidRPr="0074520F">
        <w:rPr>
          <w:rFonts w:asciiTheme="majorBidi" w:eastAsia="Cambria-Italic" w:hAnsiTheme="majorBidi" w:cstheme="majorBidi"/>
          <w:i/>
          <w:iCs/>
        </w:rPr>
        <w:t>ELT Journal</w:t>
      </w:r>
      <w:r w:rsidRPr="0074520F">
        <w:rPr>
          <w:rFonts w:asciiTheme="majorBidi" w:eastAsia="Cambria-Italic" w:hAnsiTheme="majorBidi" w:cstheme="majorBidi"/>
        </w:rPr>
        <w:t xml:space="preserve">, </w:t>
      </w:r>
      <w:r w:rsidRPr="0074520F">
        <w:rPr>
          <w:rFonts w:asciiTheme="majorBidi" w:eastAsia="Cambria-Italic" w:hAnsiTheme="majorBidi" w:cstheme="majorBidi"/>
          <w:i/>
          <w:iCs/>
        </w:rPr>
        <w:t>76</w:t>
      </w:r>
      <w:r w:rsidRPr="0074520F">
        <w:rPr>
          <w:rFonts w:asciiTheme="majorBidi" w:eastAsia="Cambria-Italic" w:hAnsiTheme="majorBidi" w:cstheme="majorBidi"/>
        </w:rPr>
        <w:t xml:space="preserve">(2), 304-306. </w:t>
      </w:r>
      <w:hyperlink r:id="rId93" w:history="1">
        <w:r w:rsidRPr="0074520F">
          <w:rPr>
            <w:rStyle w:val="Hyperlink"/>
            <w:rFonts w:asciiTheme="majorBidi" w:hAnsiTheme="majorBidi" w:cstheme="majorBidi"/>
          </w:rPr>
          <w:t>https://doi.org/10.1093/elt/ccac002</w:t>
        </w:r>
      </w:hyperlink>
      <w:r w:rsidRPr="0074520F">
        <w:rPr>
          <w:rFonts w:asciiTheme="majorBidi" w:hAnsiTheme="majorBidi" w:cstheme="majorBidi"/>
        </w:rPr>
        <w:t xml:space="preserve"> </w:t>
      </w:r>
    </w:p>
    <w:p w14:paraId="303CD604" w14:textId="77777777" w:rsidR="006321F7" w:rsidRPr="0074520F" w:rsidRDefault="006321F7" w:rsidP="00C115A5">
      <w:pPr>
        <w:pStyle w:val="m-7233453947110339923msonospacing"/>
        <w:shd w:val="clear" w:color="auto" w:fill="FFFFFF"/>
        <w:spacing w:before="0" w:beforeAutospacing="0" w:after="0" w:afterAutospacing="0"/>
        <w:ind w:left="567"/>
        <w:jc w:val="both"/>
        <w:rPr>
          <w:rFonts w:asciiTheme="majorBidi" w:hAnsiTheme="majorBidi" w:cstheme="majorBidi"/>
          <w:shd w:val="clear" w:color="auto" w:fill="FFFFFF"/>
        </w:rPr>
      </w:pPr>
    </w:p>
    <w:p w14:paraId="28EB3664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</w:rPr>
      </w:pPr>
      <w:r w:rsidRPr="0074520F">
        <w:rPr>
          <w:rFonts w:asciiTheme="majorBidi" w:eastAsia="Calibri" w:hAnsiTheme="majorBidi" w:cstheme="majorBidi"/>
          <w:b/>
          <w:bCs/>
        </w:rPr>
        <w:t>Derakhshan, A.</w:t>
      </w:r>
      <w:r w:rsidRPr="0074520F">
        <w:rPr>
          <w:rFonts w:asciiTheme="majorBidi" w:eastAsia="Calibri" w:hAnsiTheme="majorBidi" w:cstheme="majorBidi"/>
        </w:rPr>
        <w:t xml:space="preserve">, &amp; </w:t>
      </w:r>
      <w:proofErr w:type="spellStart"/>
      <w:r w:rsidRPr="0074520F">
        <w:rPr>
          <w:rFonts w:asciiTheme="majorBidi" w:eastAsia="Calibri" w:hAnsiTheme="majorBidi" w:cstheme="majorBidi"/>
        </w:rPr>
        <w:t>Dendenne</w:t>
      </w:r>
      <w:proofErr w:type="spellEnd"/>
      <w:r w:rsidRPr="0074520F">
        <w:rPr>
          <w:rFonts w:asciiTheme="majorBidi" w:eastAsia="Calibri" w:hAnsiTheme="majorBidi" w:cstheme="majorBidi"/>
        </w:rPr>
        <w:t xml:space="preserve">, B. (2020).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hAnsiTheme="majorBidi" w:cstheme="majorBidi"/>
          <w:color w:val="000000"/>
        </w:rPr>
        <w:t xml:space="preserve">Quotation in </w:t>
      </w:r>
      <w:proofErr w:type="spellStart"/>
      <w:r w:rsidRPr="0074520F">
        <w:rPr>
          <w:rFonts w:asciiTheme="majorBidi" w:hAnsiTheme="majorBidi" w:cstheme="majorBidi"/>
          <w:color w:val="000000"/>
        </w:rPr>
        <w:t>indigenised</w:t>
      </w:r>
      <w:proofErr w:type="spellEnd"/>
      <w:r w:rsidRPr="0074520F">
        <w:rPr>
          <w:rFonts w:asciiTheme="majorBidi" w:hAnsiTheme="majorBidi" w:cstheme="majorBidi"/>
          <w:color w:val="000000"/>
        </w:rPr>
        <w:t xml:space="preserve"> and learner English: A sociolinguistic account of variation, by J. Davydova]. </w:t>
      </w:r>
      <w:r w:rsidRPr="0074520F">
        <w:rPr>
          <w:rFonts w:asciiTheme="majorBidi" w:hAnsiTheme="majorBidi" w:cstheme="majorBidi"/>
          <w:i/>
          <w:iCs/>
        </w:rPr>
        <w:t>Journal of English as a Lingua</w:t>
      </w:r>
      <w:r w:rsidRPr="0074520F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74520F">
        <w:rPr>
          <w:rFonts w:asciiTheme="majorBidi" w:hAnsiTheme="majorBidi" w:cstheme="majorBidi"/>
          <w:i/>
          <w:iCs/>
        </w:rPr>
        <w:t>Franca, 9</w:t>
      </w:r>
      <w:r w:rsidRPr="0074520F">
        <w:rPr>
          <w:rFonts w:asciiTheme="majorBidi" w:hAnsiTheme="majorBidi" w:cstheme="majorBidi"/>
        </w:rPr>
        <w:t xml:space="preserve">(1), 155-159. </w:t>
      </w:r>
    </w:p>
    <w:p w14:paraId="6292531F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0C7DBB"/>
          <w:u w:val="single"/>
        </w:rPr>
      </w:pPr>
      <w:proofErr w:type="spellStart"/>
      <w:r w:rsidRPr="0074520F">
        <w:rPr>
          <w:rFonts w:asciiTheme="majorBidi" w:eastAsia="Calibri" w:hAnsiTheme="majorBidi" w:cstheme="majorBidi"/>
        </w:rPr>
        <w:t>Dendenne</w:t>
      </w:r>
      <w:proofErr w:type="spellEnd"/>
      <w:r w:rsidRPr="0074520F">
        <w:rPr>
          <w:rFonts w:asciiTheme="majorBidi" w:eastAsia="Calibri" w:hAnsiTheme="majorBidi" w:cstheme="majorBidi"/>
        </w:rPr>
        <w:t xml:space="preserve">, B., &amp; </w:t>
      </w:r>
      <w:r w:rsidRPr="0074520F">
        <w:rPr>
          <w:rFonts w:asciiTheme="majorBidi" w:eastAsia="Calibri" w:hAnsiTheme="majorBidi" w:cstheme="majorBidi"/>
          <w:b/>
          <w:bCs/>
        </w:rPr>
        <w:t>Derakhshan, A.</w:t>
      </w:r>
      <w:r w:rsidRPr="0074520F">
        <w:rPr>
          <w:rFonts w:asciiTheme="majorBidi" w:eastAsia="Calibri" w:hAnsiTheme="majorBidi" w:cstheme="majorBidi"/>
        </w:rPr>
        <w:t xml:space="preserve"> (2020).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hAnsiTheme="majorBidi" w:cstheme="majorBidi"/>
        </w:rPr>
        <w:t xml:space="preserve">Autonomy, agency, and identity in teaching and learning English as a foreign language, by   F. Teng]. </w:t>
      </w:r>
      <w:r w:rsidRPr="0074520F">
        <w:rPr>
          <w:rFonts w:asciiTheme="majorBidi" w:hAnsiTheme="majorBidi" w:cstheme="majorBidi"/>
          <w:i/>
          <w:iCs/>
        </w:rPr>
        <w:t xml:space="preserve">System, 89. </w:t>
      </w:r>
      <w:hyperlink r:id="rId94" w:tgtFrame="_blank" w:tooltip="Persistent link using digital object identifier" w:history="1">
        <w:r w:rsidRPr="0074520F">
          <w:rPr>
            <w:rFonts w:asciiTheme="majorBidi" w:hAnsiTheme="majorBidi" w:cstheme="majorBidi"/>
            <w:color w:val="0C7DBB"/>
            <w:u w:val="single"/>
          </w:rPr>
          <w:t>https://doi.org/10.1016/j.system.2019.102188</w:t>
        </w:r>
      </w:hyperlink>
    </w:p>
    <w:p w14:paraId="228BC054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i/>
          <w:iCs/>
          <w:shd w:val="clear" w:color="auto" w:fill="FFFFFF"/>
        </w:rPr>
      </w:pPr>
      <w:r w:rsidRPr="0074520F">
        <w:rPr>
          <w:rFonts w:asciiTheme="majorBidi" w:eastAsia="Calibri" w:hAnsiTheme="majorBidi" w:cstheme="majorBidi"/>
          <w:b/>
          <w:bCs/>
        </w:rPr>
        <w:t>Derakhshan, A.</w:t>
      </w:r>
      <w:r w:rsidRPr="0074520F">
        <w:rPr>
          <w:rFonts w:asciiTheme="majorBidi" w:eastAsia="Calibri" w:hAnsiTheme="majorBidi" w:cstheme="majorBidi"/>
        </w:rPr>
        <w:t xml:space="preserve">, &amp; </w:t>
      </w:r>
      <w:proofErr w:type="spellStart"/>
      <w:r w:rsidRPr="0074520F">
        <w:rPr>
          <w:rFonts w:asciiTheme="majorBidi" w:eastAsia="Calibri" w:hAnsiTheme="majorBidi" w:cstheme="majorBidi"/>
        </w:rPr>
        <w:t>Shakki</w:t>
      </w:r>
      <w:proofErr w:type="spellEnd"/>
      <w:r w:rsidRPr="0074520F">
        <w:rPr>
          <w:rFonts w:asciiTheme="majorBidi" w:eastAsia="Calibri" w:hAnsiTheme="majorBidi" w:cstheme="majorBidi"/>
        </w:rPr>
        <w:t xml:space="preserve">, F. (2020).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hyperlink r:id="rId95" w:tgtFrame="_blank" w:history="1">
        <w:r w:rsidRPr="0074520F">
          <w:rPr>
            <w:rFonts w:asciiTheme="majorBidi" w:eastAsia="Calibri" w:hAnsiTheme="majorBidi" w:cstheme="majorBidi"/>
            <w:i/>
            <w:iCs/>
          </w:rPr>
          <w:t>Doing SLA research with implications for the classroom</w:t>
        </w:r>
      </w:hyperlink>
      <w:r w:rsidRPr="0074520F">
        <w:rPr>
          <w:rFonts w:asciiTheme="majorBidi" w:eastAsia="Calibri" w:hAnsiTheme="majorBidi" w:cstheme="majorBidi"/>
          <w:i/>
          <w:iCs/>
        </w:rPr>
        <w:t>: </w:t>
      </w:r>
      <w:hyperlink r:id="rId96" w:tgtFrame="_blank" w:history="1">
        <w:r w:rsidRPr="0074520F">
          <w:rPr>
            <w:rFonts w:asciiTheme="majorBidi" w:eastAsia="Calibri" w:hAnsiTheme="majorBidi" w:cstheme="majorBidi"/>
            <w:i/>
            <w:iCs/>
          </w:rPr>
          <w:t>Reconciling methodological demands and pedagogical applicability</w:t>
        </w:r>
      </w:hyperlink>
      <w:r w:rsidRPr="0074520F">
        <w:rPr>
          <w:rFonts w:asciiTheme="majorBidi" w:eastAsia="Calibri" w:hAnsiTheme="majorBidi" w:cstheme="majorBidi"/>
          <w:i/>
          <w:iCs/>
        </w:rPr>
        <w:t xml:space="preserve">, </w:t>
      </w:r>
      <w:r w:rsidRPr="0074520F">
        <w:rPr>
          <w:rFonts w:asciiTheme="majorBidi" w:eastAsia="Calibri" w:hAnsiTheme="majorBidi" w:cstheme="majorBidi"/>
        </w:rPr>
        <w:t xml:space="preserve">by R. M. </w:t>
      </w:r>
      <w:proofErr w:type="spellStart"/>
      <w:r w:rsidRPr="0074520F">
        <w:rPr>
          <w:rFonts w:asciiTheme="majorBidi" w:eastAsia="Calibri" w:hAnsiTheme="majorBidi" w:cstheme="majorBidi"/>
        </w:rPr>
        <w:t>DeKeyser</w:t>
      </w:r>
      <w:proofErr w:type="spellEnd"/>
      <w:r w:rsidRPr="0074520F">
        <w:rPr>
          <w:rFonts w:asciiTheme="majorBidi" w:eastAsia="Calibri" w:hAnsiTheme="majorBidi" w:cstheme="majorBidi"/>
        </w:rPr>
        <w:t xml:space="preserve"> &amp; G. Prieto Botana]. 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>International Journal of Applied Linguistics, 30</w:t>
      </w:r>
      <w:r w:rsidRPr="0074520F">
        <w:rPr>
          <w:rFonts w:asciiTheme="majorBidi" w:hAnsiTheme="majorBidi" w:cstheme="majorBidi"/>
          <w:shd w:val="clear" w:color="auto" w:fill="FFFFFF"/>
        </w:rPr>
        <w:t>(3), 576-579.</w:t>
      </w:r>
      <w:r w:rsidRPr="0074520F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</w:p>
    <w:p w14:paraId="665E17DA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E9711C"/>
          <w:u w:val="single"/>
        </w:rPr>
      </w:pPr>
      <w:r w:rsidRPr="0074520F">
        <w:rPr>
          <w:rFonts w:asciiTheme="majorBidi" w:eastAsia="Calibri" w:hAnsiTheme="majorBidi" w:cstheme="majorBidi"/>
          <w:b/>
          <w:bCs/>
        </w:rPr>
        <w:lastRenderedPageBreak/>
        <w:t>Derakhshan, A.</w:t>
      </w:r>
      <w:r w:rsidRPr="0074520F">
        <w:rPr>
          <w:rFonts w:asciiTheme="majorBidi" w:eastAsia="Calibri" w:hAnsiTheme="majorBidi" w:cstheme="majorBidi"/>
        </w:rPr>
        <w:t xml:space="preserve">, &amp; </w:t>
      </w:r>
      <w:proofErr w:type="spellStart"/>
      <w:r w:rsidRPr="0074520F">
        <w:rPr>
          <w:rFonts w:asciiTheme="majorBidi" w:eastAsia="Calibri" w:hAnsiTheme="majorBidi" w:cstheme="majorBidi"/>
        </w:rPr>
        <w:t>Shakki</w:t>
      </w:r>
      <w:proofErr w:type="spellEnd"/>
      <w:r w:rsidRPr="0074520F">
        <w:rPr>
          <w:rFonts w:asciiTheme="majorBidi" w:eastAsia="Calibri" w:hAnsiTheme="majorBidi" w:cstheme="majorBidi"/>
        </w:rPr>
        <w:t xml:space="preserve">, F. (2020).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hAnsiTheme="majorBidi" w:cstheme="majorBidi"/>
        </w:rPr>
        <w:t>Worldwide</w:t>
      </w:r>
      <w:r w:rsidRPr="0074520F">
        <w:rPr>
          <w:rFonts w:asciiTheme="majorBidi" w:hAnsiTheme="majorBidi" w:cstheme="majorBidi"/>
          <w:i/>
          <w:iCs/>
        </w:rPr>
        <w:t xml:space="preserve"> English Language Education Today: Ideologies, Policies, and Practices</w:t>
      </w:r>
      <w:r w:rsidRPr="0074520F">
        <w:rPr>
          <w:rFonts w:asciiTheme="majorBidi" w:hAnsiTheme="majorBidi" w:cstheme="majorBidi"/>
        </w:rPr>
        <w:t xml:space="preserve">, by A. Al-Issa &amp; S. A. </w:t>
      </w:r>
      <w:proofErr w:type="spellStart"/>
      <w:r w:rsidRPr="0074520F">
        <w:rPr>
          <w:rFonts w:asciiTheme="majorBidi" w:hAnsiTheme="majorBidi" w:cstheme="majorBidi"/>
        </w:rPr>
        <w:t>Mirhosseini</w:t>
      </w:r>
      <w:proofErr w:type="spellEnd"/>
      <w:r w:rsidRPr="0074520F">
        <w:rPr>
          <w:rFonts w:asciiTheme="majorBidi" w:hAnsiTheme="majorBidi" w:cstheme="majorBidi"/>
        </w:rPr>
        <w:t xml:space="preserve">]. </w:t>
      </w:r>
      <w:r w:rsidRPr="0074520F">
        <w:rPr>
          <w:rFonts w:asciiTheme="majorBidi" w:hAnsiTheme="majorBidi" w:cstheme="majorBidi"/>
          <w:i/>
          <w:iCs/>
        </w:rPr>
        <w:t>System</w:t>
      </w:r>
      <w:r w:rsidRPr="0074520F">
        <w:rPr>
          <w:rFonts w:asciiTheme="majorBidi" w:hAnsiTheme="majorBidi" w:cstheme="majorBidi"/>
        </w:rPr>
        <w:t xml:space="preserve">. </w:t>
      </w:r>
      <w:hyperlink r:id="rId97" w:tgtFrame="_blank" w:tooltip="Persistent link using digital object identifier" w:history="1">
        <w:r w:rsidRPr="0074520F">
          <w:rPr>
            <w:rFonts w:asciiTheme="majorBidi" w:hAnsiTheme="majorBidi" w:cstheme="majorBidi"/>
            <w:color w:val="E9711C"/>
            <w:u w:val="single"/>
          </w:rPr>
          <w:t>https://doi.org/10.1016/j.system.2020.102224</w:t>
        </w:r>
      </w:hyperlink>
    </w:p>
    <w:p w14:paraId="42C5EF05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eastAsia="Calibri" w:hAnsiTheme="majorBidi" w:cstheme="majorBidi"/>
          <w:i/>
          <w:iCs/>
          <w:color w:val="0000FF"/>
        </w:rPr>
      </w:pPr>
      <w:r w:rsidRPr="0074520F">
        <w:rPr>
          <w:rFonts w:asciiTheme="majorBidi" w:hAnsiTheme="majorBidi" w:cstheme="majorBidi"/>
        </w:rPr>
        <w:t xml:space="preserve">Wang, Y. L., &amp; </w:t>
      </w:r>
      <w:r w:rsidRPr="0074520F">
        <w:rPr>
          <w:rFonts w:asciiTheme="majorBidi" w:hAnsiTheme="majorBidi" w:cstheme="majorBidi"/>
          <w:b/>
          <w:bCs/>
        </w:rPr>
        <w:t>Derakhshan, A.</w:t>
      </w:r>
      <w:r w:rsidRPr="0074520F">
        <w:rPr>
          <w:rFonts w:asciiTheme="majorBidi" w:hAnsiTheme="majorBidi" w:cstheme="majorBidi"/>
        </w:rPr>
        <w:t xml:space="preserve"> (2021).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eastAsia="Calibri" w:hAnsiTheme="majorBidi" w:cstheme="majorBidi"/>
          <w:i/>
          <w:iCs/>
        </w:rPr>
        <w:t xml:space="preserve">Professional development of CLIL teachers, </w:t>
      </w:r>
      <w:r w:rsidRPr="0074520F">
        <w:rPr>
          <w:rFonts w:asciiTheme="majorBidi" w:eastAsia="Calibri" w:hAnsiTheme="majorBidi" w:cstheme="majorBidi"/>
        </w:rPr>
        <w:t>by</w:t>
      </w:r>
      <w:r w:rsidRPr="0074520F">
        <w:rPr>
          <w:rFonts w:asciiTheme="majorBidi" w:eastAsia="Calibri" w:hAnsiTheme="majorBidi" w:cstheme="majorBidi"/>
          <w:i/>
          <w:iCs/>
        </w:rPr>
        <w:t xml:space="preserve"> </w:t>
      </w:r>
      <w:r w:rsidRPr="0074520F">
        <w:rPr>
          <w:rFonts w:asciiTheme="majorBidi" w:eastAsia="Calibri" w:hAnsiTheme="majorBidi" w:cstheme="majorBidi"/>
        </w:rPr>
        <w:t xml:space="preserve">Y. Y. Lo]. </w:t>
      </w:r>
      <w:r w:rsidRPr="0074520F">
        <w:rPr>
          <w:rFonts w:asciiTheme="majorBidi" w:eastAsia="Calibri" w:hAnsiTheme="majorBidi" w:cstheme="majorBidi"/>
          <w:i/>
          <w:iCs/>
        </w:rPr>
        <w:t>International Journal of Applied Linguistics</w:t>
      </w:r>
      <w:r w:rsidRPr="0074520F">
        <w:rPr>
          <w:rFonts w:asciiTheme="majorBidi" w:eastAsia="Calibri" w:hAnsiTheme="majorBidi" w:cstheme="majorBidi"/>
        </w:rPr>
        <w:t xml:space="preserve">. </w:t>
      </w:r>
      <w:hyperlink r:id="rId98" w:history="1">
        <w:r w:rsidRPr="0074520F">
          <w:rPr>
            <w:rFonts w:asciiTheme="majorBidi" w:eastAsia="Calibri" w:hAnsiTheme="majorBidi" w:cstheme="majorBidi"/>
            <w:color w:val="0000FF"/>
          </w:rPr>
          <w:t>https://doi.org</w:t>
        </w:r>
        <w:r w:rsidRPr="0074520F">
          <w:rPr>
            <w:rFonts w:asciiTheme="majorBidi" w:eastAsia="Calibri" w:hAnsiTheme="majorBidi" w:cstheme="majorBidi"/>
            <w:i/>
            <w:iCs/>
            <w:color w:val="0000FF"/>
          </w:rPr>
          <w:t>/10.1111/ijal.12353</w:t>
        </w:r>
      </w:hyperlink>
    </w:p>
    <w:p w14:paraId="3E6F7114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10147E"/>
          <w:u w:val="single"/>
        </w:rPr>
      </w:pPr>
      <w:r w:rsidRPr="0074520F">
        <w:rPr>
          <w:rFonts w:asciiTheme="majorBidi" w:hAnsiTheme="majorBidi" w:cstheme="majorBidi"/>
        </w:rPr>
        <w:t xml:space="preserve">Wang, Y. L., &amp; </w:t>
      </w:r>
      <w:r w:rsidRPr="0074520F">
        <w:rPr>
          <w:rFonts w:asciiTheme="majorBidi" w:hAnsiTheme="majorBidi" w:cstheme="majorBidi"/>
          <w:b/>
          <w:bCs/>
        </w:rPr>
        <w:t>Derakhshan, A.</w:t>
      </w:r>
      <w:r w:rsidRPr="0074520F">
        <w:rPr>
          <w:rFonts w:asciiTheme="majorBidi" w:hAnsiTheme="majorBidi" w:cstheme="majorBidi"/>
        </w:rPr>
        <w:t xml:space="preserve"> (2021). </w:t>
      </w:r>
      <w:r w:rsidRPr="0074520F">
        <w:rPr>
          <w:rFonts w:asciiTheme="majorBidi" w:hAnsiTheme="majorBidi" w:cstheme="majorBidi"/>
          <w:shd w:val="clear" w:color="auto" w:fill="FFFFFF"/>
        </w:rPr>
        <w:t>[Review of the book </w:t>
      </w:r>
      <w:r w:rsidRPr="0074520F">
        <w:rPr>
          <w:rFonts w:asciiTheme="majorBidi" w:hAnsiTheme="majorBidi" w:cstheme="majorBidi"/>
          <w:i/>
          <w:iCs/>
        </w:rPr>
        <w:t>Investigating dynamic relationships among individual difference variables in learning English as a foreign language in a virtual world</w:t>
      </w:r>
      <w:r w:rsidRPr="0074520F">
        <w:rPr>
          <w:rFonts w:asciiTheme="majorBidi" w:hAnsiTheme="majorBidi" w:cstheme="majorBidi"/>
        </w:rPr>
        <w:t xml:space="preserve">, by M. Kruk]. </w:t>
      </w:r>
      <w:r w:rsidRPr="0074520F">
        <w:rPr>
          <w:rFonts w:asciiTheme="majorBidi" w:hAnsiTheme="majorBidi" w:cstheme="majorBidi"/>
          <w:i/>
          <w:iCs/>
        </w:rPr>
        <w:t>System, 100</w:t>
      </w:r>
      <w:r w:rsidRPr="0074520F">
        <w:rPr>
          <w:rFonts w:asciiTheme="majorBidi" w:hAnsiTheme="majorBidi" w:cstheme="majorBidi"/>
        </w:rPr>
        <w:t xml:space="preserve">. </w:t>
      </w:r>
      <w:r w:rsidRPr="0074520F">
        <w:rPr>
          <w:rFonts w:asciiTheme="majorBidi" w:hAnsiTheme="majorBidi" w:cstheme="majorBidi"/>
          <w:color w:val="10147E"/>
          <w:u w:val="single"/>
        </w:rPr>
        <w:t xml:space="preserve">102531. </w:t>
      </w:r>
      <w:hyperlink r:id="rId99" w:tgtFrame="_blank" w:tooltip="Persistent link using digital object identifier" w:history="1">
        <w:r w:rsidRPr="0074520F">
          <w:rPr>
            <w:rFonts w:asciiTheme="majorBidi" w:hAnsiTheme="majorBidi" w:cstheme="majorBidi"/>
            <w:color w:val="10147E"/>
            <w:u w:val="single"/>
          </w:rPr>
          <w:t>https://doi.org/10.1016/j.system.2021.102531</w:t>
        </w:r>
      </w:hyperlink>
    </w:p>
    <w:p w14:paraId="5451D312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0000FF"/>
          <w:u w:val="single"/>
        </w:rPr>
      </w:pPr>
      <w:proofErr w:type="spellStart"/>
      <w:r w:rsidRPr="0074520F">
        <w:rPr>
          <w:rFonts w:asciiTheme="majorBidi" w:hAnsiTheme="majorBidi" w:cstheme="majorBidi"/>
          <w:color w:val="000000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</w:rPr>
        <w:t xml:space="preserve">, J., &amp; </w:t>
      </w:r>
      <w:r w:rsidRPr="0074520F">
        <w:rPr>
          <w:rFonts w:asciiTheme="majorBidi" w:hAnsiTheme="majorBidi" w:cstheme="majorBidi"/>
          <w:b/>
          <w:bCs/>
          <w:color w:val="000000"/>
        </w:rPr>
        <w:t>Derakhshan, A.</w:t>
      </w:r>
      <w:r w:rsidRPr="0074520F">
        <w:rPr>
          <w:rFonts w:asciiTheme="majorBidi" w:hAnsiTheme="majorBidi" w:cstheme="majorBidi"/>
          <w:color w:val="000000"/>
        </w:rPr>
        <w:t xml:space="preserve"> (2021). [Review of the book </w:t>
      </w:r>
      <w:r w:rsidRPr="0074520F">
        <w:rPr>
          <w:rFonts w:asciiTheme="majorBidi" w:hAnsiTheme="majorBidi" w:cstheme="majorBidi"/>
          <w:i/>
          <w:iCs/>
          <w:color w:val="000000"/>
        </w:rPr>
        <w:t>Understanding EAP learners’ beliefs about language learning from a socio-cultural perspective: A longitudinal study at an EMI context in mainland China</w:t>
      </w:r>
      <w:r w:rsidRPr="0074520F">
        <w:rPr>
          <w:rFonts w:asciiTheme="majorBidi" w:hAnsiTheme="majorBidi" w:cstheme="majorBidi"/>
          <w:color w:val="000000"/>
        </w:rPr>
        <w:t>, by Chili Li].</w:t>
      </w:r>
      <w:r w:rsidRPr="0074520F">
        <w:rPr>
          <w:rFonts w:asciiTheme="majorBidi" w:hAnsiTheme="majorBidi" w:cstheme="majorBidi"/>
          <w:color w:val="000000"/>
        </w:rPr>
        <w:br/>
      </w:r>
      <w:r w:rsidRPr="0074520F">
        <w:rPr>
          <w:rFonts w:asciiTheme="majorBidi" w:hAnsiTheme="majorBidi" w:cstheme="majorBidi"/>
          <w:i/>
          <w:iCs/>
          <w:color w:val="000000"/>
        </w:rPr>
        <w:t>International Journal of Applied Linguistics.</w:t>
      </w:r>
      <w:r w:rsidRPr="0074520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hyperlink r:id="rId100" w:history="1">
        <w:r w:rsidRPr="0074520F">
          <w:rPr>
            <w:rFonts w:asciiTheme="majorBidi" w:hAnsiTheme="majorBidi" w:cstheme="majorBidi"/>
            <w:color w:val="0000FF"/>
            <w:u w:val="single"/>
          </w:rPr>
          <w:t>https://doi.org/10.1111/ijal.12402</w:t>
        </w:r>
      </w:hyperlink>
    </w:p>
    <w:p w14:paraId="621B4C54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2197D2"/>
        </w:rPr>
      </w:pPr>
      <w:proofErr w:type="spellStart"/>
      <w:r w:rsidRPr="0074520F">
        <w:rPr>
          <w:rFonts w:asciiTheme="majorBidi" w:hAnsiTheme="majorBidi" w:cstheme="majorBidi"/>
          <w:color w:val="000000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</w:rPr>
        <w:t xml:space="preserve">, J., &amp; </w:t>
      </w:r>
      <w:r w:rsidRPr="0074520F">
        <w:rPr>
          <w:rFonts w:asciiTheme="majorBidi" w:hAnsiTheme="majorBidi" w:cstheme="majorBidi"/>
          <w:b/>
          <w:bCs/>
          <w:color w:val="000000"/>
        </w:rPr>
        <w:t>Derakhshan, A.</w:t>
      </w:r>
      <w:r w:rsidRPr="0074520F">
        <w:rPr>
          <w:rFonts w:asciiTheme="majorBidi" w:hAnsiTheme="majorBidi" w:cstheme="majorBidi"/>
          <w:color w:val="000000"/>
        </w:rPr>
        <w:t xml:space="preserve"> (2022). [Review of the book</w:t>
      </w:r>
      <w:r w:rsidRPr="0074520F">
        <w:rPr>
          <w:rFonts w:asciiTheme="majorBidi" w:hAnsiTheme="majorBidi" w:cstheme="majorBidi"/>
        </w:rPr>
        <w:t xml:space="preserve"> </w:t>
      </w:r>
      <w:r w:rsidRPr="0074520F">
        <w:rPr>
          <w:rFonts w:asciiTheme="majorBidi" w:hAnsiTheme="majorBidi" w:cstheme="majorBidi"/>
          <w:i/>
          <w:iCs/>
        </w:rPr>
        <w:t>General extenders the forms and functions of a new linguistic category</w:t>
      </w:r>
      <w:r w:rsidRPr="0074520F">
        <w:rPr>
          <w:rFonts w:asciiTheme="majorBidi" w:hAnsiTheme="majorBidi" w:cstheme="majorBidi"/>
        </w:rPr>
        <w:t xml:space="preserve">, by Maryann Overstreet and George Yule]. </w:t>
      </w:r>
      <w:r w:rsidRPr="0074520F">
        <w:rPr>
          <w:rFonts w:asciiTheme="majorBidi" w:hAnsiTheme="majorBidi" w:cstheme="majorBidi"/>
          <w:i/>
          <w:iCs/>
        </w:rPr>
        <w:t>Journal of Pragmatics</w:t>
      </w:r>
      <w:r w:rsidRPr="0074520F">
        <w:rPr>
          <w:rFonts w:asciiTheme="majorBidi" w:hAnsiTheme="majorBidi" w:cstheme="majorBidi"/>
        </w:rPr>
        <w:t xml:space="preserve">, </w:t>
      </w:r>
      <w:r w:rsidRPr="0074520F">
        <w:rPr>
          <w:rFonts w:asciiTheme="majorBidi" w:hAnsiTheme="majorBidi" w:cstheme="majorBidi"/>
          <w:i/>
          <w:iCs/>
        </w:rPr>
        <w:t>191</w:t>
      </w:r>
      <w:r w:rsidRPr="0074520F">
        <w:rPr>
          <w:rFonts w:asciiTheme="majorBidi" w:hAnsiTheme="majorBidi" w:cstheme="majorBidi"/>
        </w:rPr>
        <w:t xml:space="preserve">, 4-6. </w:t>
      </w:r>
      <w:hyperlink r:id="rId101" w:history="1">
        <w:r w:rsidRPr="0074520F">
          <w:rPr>
            <w:rStyle w:val="Hyperlink"/>
            <w:rFonts w:asciiTheme="majorBidi" w:hAnsiTheme="majorBidi" w:cstheme="majorBidi"/>
          </w:rPr>
          <w:t>https://doi.org/10.1016/j.pragma.2022.01.017</w:t>
        </w:r>
      </w:hyperlink>
    </w:p>
    <w:p w14:paraId="4C4C16D8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Style w:val="Hyperlink"/>
          <w:rFonts w:asciiTheme="majorBidi" w:hAnsiTheme="majorBidi" w:cstheme="majorBidi"/>
          <w:bdr w:val="none" w:sz="0" w:space="0" w:color="auto" w:frame="1"/>
        </w:rPr>
      </w:pPr>
      <w:proofErr w:type="spellStart"/>
      <w:r w:rsidRPr="0074520F">
        <w:rPr>
          <w:rFonts w:asciiTheme="majorBidi" w:hAnsiTheme="majorBidi" w:cstheme="majorBidi"/>
          <w:color w:val="000000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</w:rPr>
        <w:t xml:space="preserve">, J., &amp; </w:t>
      </w:r>
      <w:r w:rsidRPr="0074520F">
        <w:rPr>
          <w:rFonts w:asciiTheme="majorBidi" w:hAnsiTheme="majorBidi" w:cstheme="majorBidi"/>
          <w:b/>
          <w:bCs/>
          <w:color w:val="000000"/>
        </w:rPr>
        <w:t>Derakhshan, A.</w:t>
      </w:r>
      <w:r w:rsidRPr="0074520F">
        <w:rPr>
          <w:rFonts w:asciiTheme="majorBidi" w:hAnsiTheme="majorBidi" w:cstheme="majorBidi"/>
          <w:color w:val="000000"/>
        </w:rPr>
        <w:t xml:space="preserve"> (2022). [Review of the book</w:t>
      </w:r>
      <w:r w:rsidRPr="0074520F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i/>
          <w:iCs/>
          <w:color w:val="111111"/>
          <w:shd w:val="clear" w:color="auto" w:fill="FFFFFF"/>
        </w:rPr>
        <w:t>Mobile assisted language learning concepts, contexts and challenges</w:t>
      </w:r>
      <w:r w:rsidRPr="0074520F">
        <w:rPr>
          <w:rFonts w:asciiTheme="majorBidi" w:hAnsiTheme="majorBidi" w:cstheme="majorBidi"/>
          <w:color w:val="111111"/>
          <w:shd w:val="clear" w:color="auto" w:fill="FFFFFF"/>
        </w:rPr>
        <w:t xml:space="preserve"> by Glenn Stockwell]. </w:t>
      </w:r>
      <w:hyperlink r:id="rId102" w:history="1">
        <w:r w:rsidRPr="0074520F">
          <w:rPr>
            <w:rStyle w:val="Hyperlink"/>
            <w:rFonts w:asciiTheme="majorBidi" w:hAnsiTheme="majorBidi" w:cstheme="majorBidi"/>
            <w:i/>
            <w:iCs/>
            <w:color w:val="auto"/>
            <w:u w:val="none"/>
            <w:bdr w:val="none" w:sz="0" w:space="0" w:color="auto" w:frame="1"/>
          </w:rPr>
          <w:t>Educational Review</w:t>
        </w:r>
      </w:hyperlink>
      <w:r w:rsidRPr="0074520F">
        <w:rPr>
          <w:rFonts w:asciiTheme="majorBidi" w:hAnsiTheme="majorBidi" w:cstheme="majorBidi"/>
          <w:color w:val="777777"/>
        </w:rPr>
        <w:t xml:space="preserve">, </w:t>
      </w:r>
      <w:r w:rsidRPr="0074520F">
        <w:rPr>
          <w:rStyle w:val="Hyperlink"/>
          <w:rFonts w:asciiTheme="majorBidi" w:hAnsiTheme="majorBidi" w:cstheme="majorBidi"/>
          <w:bdr w:val="none" w:sz="0" w:space="0" w:color="auto" w:frame="1"/>
        </w:rPr>
        <w:t>https://doi.org/</w:t>
      </w:r>
      <w:hyperlink r:id="rId103" w:tgtFrame="_blank" w:history="1">
        <w:r w:rsidRPr="0074520F">
          <w:rPr>
            <w:rStyle w:val="Hyperlink"/>
            <w:rFonts w:asciiTheme="majorBidi" w:hAnsiTheme="majorBidi" w:cstheme="majorBidi"/>
            <w:bdr w:val="none" w:sz="0" w:space="0" w:color="auto" w:frame="1"/>
          </w:rPr>
          <w:t>10.1080/00131911.2022.2057653</w:t>
        </w:r>
      </w:hyperlink>
    </w:p>
    <w:p w14:paraId="1E153EA1" w14:textId="77777777" w:rsidR="00C115A5" w:rsidRPr="0074520F" w:rsidRDefault="00C115A5" w:rsidP="003767AE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777777"/>
          <w:sz w:val="21"/>
          <w:szCs w:val="21"/>
        </w:rPr>
      </w:pPr>
      <w:proofErr w:type="spellStart"/>
      <w:r w:rsidRPr="0074520F">
        <w:rPr>
          <w:rFonts w:asciiTheme="majorBidi" w:hAnsiTheme="majorBidi" w:cstheme="majorBidi"/>
          <w:color w:val="000000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</w:rPr>
        <w:t xml:space="preserve">, J., &amp; </w:t>
      </w:r>
      <w:r w:rsidRPr="0074520F">
        <w:rPr>
          <w:rFonts w:asciiTheme="majorBidi" w:hAnsiTheme="majorBidi" w:cstheme="majorBidi"/>
          <w:b/>
          <w:bCs/>
          <w:color w:val="000000"/>
        </w:rPr>
        <w:t>Derakhshan, A.</w:t>
      </w:r>
      <w:r w:rsidRPr="0074520F">
        <w:rPr>
          <w:rFonts w:asciiTheme="majorBidi" w:hAnsiTheme="majorBidi" w:cstheme="majorBidi"/>
          <w:color w:val="000000"/>
        </w:rPr>
        <w:t xml:space="preserve"> (2022). [Review of the book</w:t>
      </w:r>
      <w:r w:rsidRPr="0074520F">
        <w:rPr>
          <w:rFonts w:asciiTheme="majorBidi" w:hAnsiTheme="majorBidi" w:cstheme="majorBidi"/>
          <w:color w:val="111111"/>
          <w:shd w:val="clear" w:color="auto" w:fill="FFFFFF"/>
        </w:rPr>
        <w:t xml:space="preserve"> </w:t>
      </w:r>
      <w:hyperlink r:id="rId104" w:history="1">
        <w:r w:rsidRPr="0074520F">
          <w:rPr>
            <w:rFonts w:asciiTheme="majorBidi" w:hAnsiTheme="majorBidi" w:cstheme="majorBidi"/>
            <w:i/>
            <w:iCs/>
            <w:color w:val="111111"/>
          </w:rPr>
          <w:t xml:space="preserve">The gifted language learner: A case of nature or nurture? </w:t>
        </w:r>
        <w:r w:rsidRPr="0074520F">
          <w:rPr>
            <w:rFonts w:asciiTheme="majorBidi" w:hAnsiTheme="majorBidi" w:cstheme="majorBidi"/>
            <w:color w:val="111111"/>
          </w:rPr>
          <w:t>By Alene Moyer]</w:t>
        </w:r>
        <w:r w:rsidRPr="0074520F">
          <w:rPr>
            <w:rFonts w:asciiTheme="majorBidi" w:hAnsiTheme="majorBidi" w:cstheme="majorBidi"/>
            <w:i/>
            <w:iCs/>
            <w:color w:val="111111"/>
          </w:rPr>
          <w:t>.</w:t>
        </w:r>
      </w:hyperlink>
      <w:r w:rsidRPr="0074520F">
        <w:rPr>
          <w:rFonts w:asciiTheme="majorBidi" w:hAnsiTheme="majorBidi" w:cstheme="majorBidi"/>
          <w:i/>
          <w:iCs/>
          <w:color w:val="111111"/>
          <w:shd w:val="clear" w:color="auto" w:fill="FFFFFF"/>
        </w:rPr>
        <w:t xml:space="preserve"> </w:t>
      </w:r>
      <w:r w:rsidRPr="0074520F">
        <w:rPr>
          <w:rStyle w:val="Hyperlink"/>
          <w:rFonts w:asciiTheme="majorBidi" w:hAnsiTheme="majorBidi" w:cstheme="majorBidi"/>
          <w:i/>
          <w:iCs/>
          <w:color w:val="auto"/>
          <w:u w:val="none"/>
          <w:bdr w:val="none" w:sz="0" w:space="0" w:color="auto" w:frame="1"/>
        </w:rPr>
        <w:t xml:space="preserve">British Journal of Psychology, </w:t>
      </w:r>
      <w:r w:rsidRPr="0074520F">
        <w:rPr>
          <w:rStyle w:val="Hyperlink"/>
          <w:rFonts w:asciiTheme="majorBidi" w:hAnsiTheme="majorBidi" w:cstheme="majorBidi"/>
          <w:bdr w:val="none" w:sz="0" w:space="0" w:color="auto" w:frame="1"/>
        </w:rPr>
        <w:t>https://doi.org/</w:t>
      </w:r>
      <w:hyperlink r:id="rId105" w:tgtFrame="_blank" w:history="1">
        <w:r w:rsidRPr="0074520F">
          <w:rPr>
            <w:rStyle w:val="Hyperlink"/>
            <w:rFonts w:asciiTheme="majorBidi" w:hAnsiTheme="majorBidi" w:cstheme="majorBidi"/>
            <w:sz w:val="21"/>
            <w:szCs w:val="21"/>
            <w:bdr w:val="none" w:sz="0" w:space="0" w:color="auto" w:frame="1"/>
          </w:rPr>
          <w:t>10.1111/bjop.12570</w:t>
        </w:r>
      </w:hyperlink>
    </w:p>
    <w:p w14:paraId="30105804" w14:textId="24198B48" w:rsidR="00C115A5" w:rsidRPr="0074520F" w:rsidRDefault="00C115A5" w:rsidP="00D3506D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color w:val="0000FF"/>
          <w:u w:val="single"/>
          <w:bdr w:val="none" w:sz="0" w:space="0" w:color="auto" w:frame="1"/>
        </w:rPr>
      </w:pPr>
      <w:proofErr w:type="spellStart"/>
      <w:r w:rsidRPr="0074520F">
        <w:rPr>
          <w:rFonts w:asciiTheme="majorBidi" w:hAnsiTheme="majorBidi" w:cstheme="majorBidi"/>
          <w:color w:val="000000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</w:rPr>
        <w:t xml:space="preserve">, J., &amp; </w:t>
      </w:r>
      <w:r w:rsidRPr="0074520F">
        <w:rPr>
          <w:rFonts w:asciiTheme="majorBidi" w:hAnsiTheme="majorBidi" w:cstheme="majorBidi"/>
          <w:b/>
          <w:bCs/>
          <w:color w:val="000000"/>
        </w:rPr>
        <w:t>Derakhshan, A.</w:t>
      </w:r>
      <w:r w:rsidRPr="0074520F">
        <w:rPr>
          <w:rFonts w:asciiTheme="majorBidi" w:hAnsiTheme="majorBidi" w:cstheme="majorBidi"/>
          <w:color w:val="000000"/>
        </w:rPr>
        <w:t xml:space="preserve"> (2022). [Review of the book</w:t>
      </w:r>
      <w:r w:rsidRPr="0074520F">
        <w:rPr>
          <w:rFonts w:asciiTheme="majorBidi" w:hAnsiTheme="majorBidi" w:cstheme="majorBidi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i/>
          <w:iCs/>
          <w:color w:val="111111"/>
        </w:rPr>
        <w:t xml:space="preserve">Adapting approaches and methods to teaching English online theory and practice </w:t>
      </w:r>
      <w:r w:rsidR="00180EF1" w:rsidRPr="0074520F">
        <w:rPr>
          <w:rFonts w:asciiTheme="majorBidi" w:hAnsiTheme="majorBidi" w:cstheme="majorBidi"/>
          <w:color w:val="111111"/>
        </w:rPr>
        <w:t>b</w:t>
      </w:r>
      <w:r w:rsidRPr="0074520F">
        <w:rPr>
          <w:rFonts w:asciiTheme="majorBidi" w:hAnsiTheme="majorBidi" w:cstheme="majorBidi"/>
          <w:color w:val="111111"/>
        </w:rPr>
        <w:t xml:space="preserve">y </w:t>
      </w:r>
      <w:proofErr w:type="spellStart"/>
      <w:r w:rsidRPr="0074520F">
        <w:rPr>
          <w:rFonts w:asciiTheme="majorBidi" w:hAnsiTheme="majorBidi" w:cstheme="majorBidi"/>
          <w:color w:val="111111"/>
        </w:rPr>
        <w:t>Dionysios</w:t>
      </w:r>
      <w:proofErr w:type="spellEnd"/>
      <w:r w:rsidRPr="0074520F">
        <w:rPr>
          <w:rFonts w:asciiTheme="majorBidi" w:hAnsiTheme="majorBidi" w:cstheme="majorBidi"/>
          <w:color w:val="111111"/>
        </w:rPr>
        <w:t xml:space="preserve"> I. </w:t>
      </w:r>
      <w:proofErr w:type="spellStart"/>
      <w:r w:rsidRPr="0074520F">
        <w:rPr>
          <w:rFonts w:asciiTheme="majorBidi" w:hAnsiTheme="majorBidi" w:cstheme="majorBidi"/>
          <w:color w:val="111111"/>
        </w:rPr>
        <w:t>Psoinos</w:t>
      </w:r>
      <w:proofErr w:type="spellEnd"/>
      <w:r w:rsidRPr="0074520F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>].</w:t>
      </w:r>
      <w:r w:rsidRPr="0074520F">
        <w:rPr>
          <w:rFonts w:asciiTheme="majorBidi" w:hAnsiTheme="majorBidi" w:cstheme="majorBidi"/>
          <w:b/>
          <w:bCs/>
          <w:bdr w:val="none" w:sz="0" w:space="0" w:color="auto" w:frame="1"/>
          <w:shd w:val="clear" w:color="auto" w:fill="FFFFFF"/>
        </w:rPr>
        <w:t xml:space="preserve">  </w:t>
      </w:r>
      <w:hyperlink r:id="rId106" w:history="1">
        <w:r w:rsidRPr="0074520F">
          <w:rPr>
            <w:rStyle w:val="Hyperlink"/>
            <w:rFonts w:asciiTheme="majorBidi" w:hAnsiTheme="majorBidi" w:cstheme="majorBidi"/>
            <w:i/>
            <w:iCs/>
            <w:color w:val="auto"/>
            <w:u w:val="none"/>
            <w:bdr w:val="none" w:sz="0" w:space="0" w:color="auto" w:frame="1"/>
          </w:rPr>
          <w:t>British Journal of Educational Studies</w:t>
        </w:r>
      </w:hyperlink>
      <w:r w:rsidRPr="0074520F">
        <w:rPr>
          <w:rFonts w:asciiTheme="majorBidi" w:hAnsiTheme="majorBidi" w:cstheme="majorBidi"/>
          <w:color w:val="777777"/>
        </w:rPr>
        <w:t xml:space="preserve">, </w:t>
      </w:r>
      <w:r w:rsidRPr="0074520F">
        <w:rPr>
          <w:rFonts w:asciiTheme="majorBidi" w:hAnsiTheme="majorBidi" w:cstheme="majorBidi"/>
          <w:bdr w:val="none" w:sz="0" w:space="0" w:color="auto" w:frame="1"/>
        </w:rPr>
        <w:t>10.1080/00071005.2022.2040789</w:t>
      </w:r>
    </w:p>
    <w:p w14:paraId="20C56148" w14:textId="70382417" w:rsidR="00555E42" w:rsidRPr="0074520F" w:rsidRDefault="00555E42" w:rsidP="00D3506D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bdr w:val="none" w:sz="0" w:space="0" w:color="auto" w:frame="1"/>
        </w:rPr>
      </w:pPr>
      <w:r w:rsidRPr="0074520F">
        <w:rPr>
          <w:rFonts w:asciiTheme="majorBidi" w:hAnsiTheme="majorBidi" w:cstheme="majorBidi"/>
          <w:b/>
          <w:bCs/>
          <w:color w:val="000000"/>
        </w:rPr>
        <w:t>Derakhshan, A.</w:t>
      </w:r>
      <w:r w:rsidRPr="0074520F">
        <w:rPr>
          <w:rFonts w:asciiTheme="majorBidi" w:hAnsiTheme="majorBidi" w:cstheme="majorBidi"/>
          <w:color w:val="000000"/>
        </w:rPr>
        <w:t xml:space="preserve">, &amp; </w:t>
      </w:r>
      <w:proofErr w:type="spellStart"/>
      <w:r w:rsidRPr="0074520F">
        <w:rPr>
          <w:rFonts w:asciiTheme="majorBidi" w:hAnsiTheme="majorBidi" w:cstheme="majorBidi"/>
          <w:color w:val="000000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</w:rPr>
        <w:t>, J. (2023)</w:t>
      </w:r>
      <w:r w:rsidR="009C624D" w:rsidRPr="0074520F">
        <w:rPr>
          <w:rFonts w:asciiTheme="majorBidi" w:hAnsiTheme="majorBidi" w:cstheme="majorBidi"/>
          <w:color w:val="000000"/>
        </w:rPr>
        <w:t>.</w:t>
      </w:r>
      <w:r w:rsidRPr="0074520F">
        <w:rPr>
          <w:rFonts w:asciiTheme="majorBidi" w:hAnsiTheme="majorBidi" w:cstheme="majorBidi"/>
          <w:color w:val="000000"/>
        </w:rPr>
        <w:t xml:space="preserve"> </w:t>
      </w:r>
      <w:r w:rsidR="009C624D" w:rsidRPr="0074520F">
        <w:rPr>
          <w:rFonts w:asciiTheme="majorBidi" w:hAnsiTheme="majorBidi" w:cstheme="majorBidi"/>
          <w:color w:val="000000"/>
        </w:rPr>
        <w:t>[Review of the book</w:t>
      </w:r>
      <w:r w:rsidR="009C624D" w:rsidRPr="0074520F">
        <w:rPr>
          <w:rFonts w:asciiTheme="majorBidi" w:hAnsiTheme="majorBidi" w:cstheme="majorBidi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 xml:space="preserve">Engagement in </w:t>
      </w:r>
      <w:r w:rsidR="009C624D" w:rsidRPr="0074520F">
        <w:rPr>
          <w:rFonts w:asciiTheme="majorBidi" w:hAnsiTheme="majorBidi" w:cstheme="majorBidi"/>
          <w:i/>
          <w:iCs/>
          <w:bdr w:val="none" w:sz="0" w:space="0" w:color="auto" w:frame="1"/>
        </w:rPr>
        <w:t>m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 xml:space="preserve">edical </w:t>
      </w:r>
      <w:r w:rsidR="009C624D" w:rsidRPr="0074520F">
        <w:rPr>
          <w:rFonts w:asciiTheme="majorBidi" w:hAnsiTheme="majorBidi" w:cstheme="majorBidi"/>
          <w:i/>
          <w:iCs/>
          <w:bdr w:val="none" w:sz="0" w:space="0" w:color="auto" w:frame="1"/>
        </w:rPr>
        <w:t>r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 xml:space="preserve">esearch </w:t>
      </w:r>
      <w:r w:rsidR="009C624D" w:rsidRPr="0074520F">
        <w:rPr>
          <w:rFonts w:asciiTheme="majorBidi" w:hAnsiTheme="majorBidi" w:cstheme="majorBidi"/>
          <w:i/>
          <w:iCs/>
          <w:bdr w:val="none" w:sz="0" w:space="0" w:color="auto" w:frame="1"/>
        </w:rPr>
        <w:t>d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 xml:space="preserve">iscourse A </w:t>
      </w:r>
      <w:proofErr w:type="spellStart"/>
      <w:r w:rsidR="009C624D" w:rsidRPr="0074520F">
        <w:rPr>
          <w:rFonts w:asciiTheme="majorBidi" w:hAnsiTheme="majorBidi" w:cstheme="majorBidi"/>
          <w:i/>
          <w:iCs/>
          <w:bdr w:val="none" w:sz="0" w:space="0" w:color="auto" w:frame="1"/>
        </w:rPr>
        <w:t>m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>ultisemiotic</w:t>
      </w:r>
      <w:proofErr w:type="spellEnd"/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 xml:space="preserve"> </w:t>
      </w:r>
      <w:r w:rsidR="009C624D" w:rsidRPr="0074520F">
        <w:rPr>
          <w:rFonts w:asciiTheme="majorBidi" w:hAnsiTheme="majorBidi" w:cstheme="majorBidi"/>
          <w:i/>
          <w:iCs/>
          <w:bdr w:val="none" w:sz="0" w:space="0" w:color="auto" w:frame="1"/>
        </w:rPr>
        <w:t>a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 xml:space="preserve">pproach to </w:t>
      </w:r>
      <w:r w:rsidR="009C624D" w:rsidRPr="0074520F">
        <w:rPr>
          <w:rFonts w:asciiTheme="majorBidi" w:hAnsiTheme="majorBidi" w:cstheme="majorBidi"/>
          <w:i/>
          <w:iCs/>
          <w:bdr w:val="none" w:sz="0" w:space="0" w:color="auto" w:frame="1"/>
        </w:rPr>
        <w:t>d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>ialogic</w:t>
      </w:r>
      <w:r w:rsidRPr="0074520F">
        <w:rPr>
          <w:rFonts w:asciiTheme="majorBidi" w:hAnsiTheme="majorBidi" w:cstheme="majorBidi"/>
          <w:bdr w:val="none" w:sz="0" w:space="0" w:color="auto" w:frame="1"/>
        </w:rPr>
        <w:t xml:space="preserve"> </w:t>
      </w:r>
      <w:r w:rsidR="009C624D" w:rsidRPr="0074520F">
        <w:rPr>
          <w:rFonts w:asciiTheme="majorBidi" w:hAnsiTheme="majorBidi" w:cstheme="majorBidi"/>
          <w:i/>
          <w:iCs/>
          <w:bdr w:val="none" w:sz="0" w:space="0" w:color="auto" w:frame="1"/>
        </w:rPr>
        <w:t>p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>ositioning</w:t>
      </w:r>
      <w:r w:rsidR="009C624D" w:rsidRPr="0074520F">
        <w:rPr>
          <w:rFonts w:asciiTheme="majorBidi" w:hAnsiTheme="majorBidi" w:cstheme="majorBidi"/>
          <w:bdr w:val="none" w:sz="0" w:space="0" w:color="auto" w:frame="1"/>
        </w:rPr>
        <w:t xml:space="preserve"> by </w:t>
      </w:r>
      <w:r w:rsidRPr="0074520F">
        <w:rPr>
          <w:rFonts w:asciiTheme="majorBidi" w:hAnsiTheme="majorBidi" w:cstheme="majorBidi"/>
          <w:bdr w:val="none" w:sz="0" w:space="0" w:color="auto" w:frame="1"/>
        </w:rPr>
        <w:t>Daniel Lees Fryer</w:t>
      </w:r>
      <w:r w:rsidR="009C624D" w:rsidRPr="0074520F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]. 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</w:rPr>
        <w:t>Journal of English for Academic Purposes, 66</w:t>
      </w:r>
      <w:r w:rsidRPr="0074520F">
        <w:rPr>
          <w:rFonts w:asciiTheme="majorBidi" w:hAnsiTheme="majorBidi" w:cstheme="majorBidi"/>
          <w:bdr w:val="none" w:sz="0" w:space="0" w:color="auto" w:frame="1"/>
        </w:rPr>
        <w:t xml:space="preserve">. 101312.  </w:t>
      </w:r>
      <w:hyperlink r:id="rId107" w:history="1">
        <w:r w:rsidRPr="0074520F">
          <w:rPr>
            <w:rStyle w:val="Hyperlink"/>
            <w:rFonts w:asciiTheme="majorBidi" w:hAnsiTheme="majorBidi" w:cstheme="majorBidi"/>
            <w:bdr w:val="none" w:sz="0" w:space="0" w:color="auto" w:frame="1"/>
          </w:rPr>
          <w:t>https://doi.org/10.1016/j.jeap.2023.101312</w:t>
        </w:r>
      </w:hyperlink>
      <w:r w:rsidRPr="0074520F">
        <w:rPr>
          <w:rFonts w:asciiTheme="majorBidi" w:hAnsiTheme="majorBidi" w:cstheme="majorBidi"/>
          <w:bdr w:val="none" w:sz="0" w:space="0" w:color="auto" w:frame="1"/>
        </w:rPr>
        <w:t xml:space="preserve"> </w:t>
      </w:r>
    </w:p>
    <w:p w14:paraId="0E24C95F" w14:textId="77777777" w:rsidR="00180EF1" w:rsidRPr="0074520F" w:rsidRDefault="00180EF1" w:rsidP="00180EF1">
      <w:pPr>
        <w:autoSpaceDE w:val="0"/>
        <w:autoSpaceDN w:val="0"/>
        <w:adjustRightInd w:val="0"/>
        <w:spacing w:after="0" w:line="240" w:lineRule="auto"/>
        <w:rPr>
          <w:rFonts w:ascii="Charis SIL" w:hAnsi="Charis SIL" w:cs="Charis SIL"/>
          <w:color w:val="000000"/>
          <w:sz w:val="24"/>
          <w:szCs w:val="24"/>
          <w:lang w:val="en-GB"/>
        </w:rPr>
      </w:pPr>
    </w:p>
    <w:p w14:paraId="7C600F6C" w14:textId="326E8010" w:rsidR="00180EF1" w:rsidRPr="0074520F" w:rsidRDefault="00180EF1" w:rsidP="00180EF1">
      <w:pPr>
        <w:pStyle w:val="m-7233453947110339923msonospacing"/>
        <w:numPr>
          <w:ilvl w:val="0"/>
          <w:numId w:val="5"/>
        </w:numPr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bdr w:val="none" w:sz="0" w:space="0" w:color="auto" w:frame="1"/>
        </w:rPr>
      </w:pPr>
      <w:r w:rsidRPr="0074520F">
        <w:rPr>
          <w:rFonts w:asciiTheme="majorBidi" w:eastAsiaTheme="minorHAnsi" w:hAnsiTheme="majorBidi" w:cstheme="majorBidi"/>
          <w:color w:val="000000"/>
          <w:lang w:val="en-GB"/>
        </w:rPr>
        <w:t xml:space="preserve"> </w:t>
      </w:r>
      <w:proofErr w:type="spellStart"/>
      <w:r w:rsidRPr="0074520F">
        <w:rPr>
          <w:rFonts w:asciiTheme="majorBidi" w:hAnsiTheme="majorBidi" w:cstheme="majorBidi"/>
          <w:color w:val="000000"/>
        </w:rPr>
        <w:t>Zare</w:t>
      </w:r>
      <w:proofErr w:type="spellEnd"/>
      <w:r w:rsidRPr="0074520F">
        <w:rPr>
          <w:rFonts w:asciiTheme="majorBidi" w:hAnsiTheme="majorBidi" w:cstheme="majorBidi"/>
          <w:color w:val="000000"/>
        </w:rPr>
        <w:t xml:space="preserve">, J., &amp; </w:t>
      </w:r>
      <w:r w:rsidRPr="0074520F">
        <w:rPr>
          <w:rFonts w:asciiTheme="majorBidi" w:hAnsiTheme="majorBidi" w:cstheme="majorBidi"/>
          <w:b/>
          <w:bCs/>
          <w:color w:val="000000"/>
        </w:rPr>
        <w:t>Derakhshan, A.</w:t>
      </w:r>
      <w:r w:rsidRPr="0074520F">
        <w:rPr>
          <w:rFonts w:asciiTheme="majorBidi" w:hAnsiTheme="majorBidi" w:cstheme="majorBidi"/>
          <w:color w:val="000000"/>
        </w:rPr>
        <w:t xml:space="preserve"> (2023). [Review of the book</w:t>
      </w:r>
      <w:r w:rsidRPr="0074520F">
        <w:rPr>
          <w:rFonts w:asciiTheme="majorBidi" w:eastAsiaTheme="minorHAnsi" w:hAnsiTheme="majorBidi" w:cstheme="majorBidi"/>
          <w:color w:val="000000"/>
          <w:lang w:val="en-GB"/>
        </w:rPr>
        <w:t xml:space="preserve"> </w:t>
      </w:r>
      <w:r w:rsidRPr="0074520F">
        <w:rPr>
          <w:rFonts w:asciiTheme="majorBidi" w:eastAsiaTheme="minorHAnsi" w:hAnsiTheme="majorBidi" w:cstheme="majorBidi"/>
          <w:i/>
          <w:iCs/>
          <w:color w:val="000000"/>
          <w:lang w:val="en-GB"/>
        </w:rPr>
        <w:t>Crossing borders, writing texts, being evaluated: Cultural and disciplinary norms in academic writing</w:t>
      </w:r>
      <w:r w:rsidRPr="0074520F">
        <w:rPr>
          <w:rFonts w:asciiTheme="majorBidi" w:eastAsiaTheme="minorHAnsi" w:hAnsiTheme="majorBidi" w:cstheme="majorBidi"/>
          <w:color w:val="000000"/>
          <w:lang w:val="en-GB"/>
        </w:rPr>
        <w:t xml:space="preserve">, by Anne Golden, Lars Anders </w:t>
      </w:r>
      <w:proofErr w:type="spellStart"/>
      <w:r w:rsidRPr="0074520F">
        <w:rPr>
          <w:rFonts w:asciiTheme="majorBidi" w:eastAsiaTheme="minorHAnsi" w:hAnsiTheme="majorBidi" w:cstheme="majorBidi"/>
          <w:color w:val="000000"/>
          <w:lang w:val="en-GB"/>
        </w:rPr>
        <w:t>Kulbrandstad</w:t>
      </w:r>
      <w:proofErr w:type="spellEnd"/>
      <w:r w:rsidRPr="0074520F">
        <w:rPr>
          <w:rFonts w:asciiTheme="majorBidi" w:eastAsiaTheme="minorHAnsi" w:hAnsiTheme="majorBidi" w:cstheme="majorBidi"/>
          <w:color w:val="000000"/>
          <w:lang w:val="en-GB"/>
        </w:rPr>
        <w:t xml:space="preserve">,  </w:t>
      </w:r>
      <w:r w:rsidRPr="0074520F">
        <w:rPr>
          <w:rFonts w:asciiTheme="majorBidi" w:hAnsiTheme="majorBidi" w:cstheme="majorBidi"/>
          <w:color w:val="000000"/>
        </w:rPr>
        <w:t xml:space="preserve">&amp; </w:t>
      </w:r>
      <w:r w:rsidRPr="0074520F">
        <w:rPr>
          <w:rFonts w:asciiTheme="majorBidi" w:eastAsiaTheme="minorHAnsi" w:hAnsiTheme="majorBidi" w:cstheme="majorBidi"/>
          <w:color w:val="000000"/>
          <w:lang w:val="en-GB"/>
        </w:rPr>
        <w:t>Lawrence Jun Zhang (Eds.)</w:t>
      </w:r>
      <w:r w:rsidRPr="0074520F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]. 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  <w:shd w:val="clear" w:color="auto" w:fill="FFFFFF"/>
        </w:rPr>
        <w:t xml:space="preserve">Journal of Second </w:t>
      </w:r>
      <w:proofErr w:type="spellStart"/>
      <w:r w:rsidRPr="0074520F">
        <w:rPr>
          <w:rFonts w:asciiTheme="majorBidi" w:hAnsiTheme="majorBidi" w:cstheme="majorBidi"/>
          <w:i/>
          <w:iCs/>
          <w:bdr w:val="none" w:sz="0" w:space="0" w:color="auto" w:frame="1"/>
          <w:shd w:val="clear" w:color="auto" w:fill="FFFFFF"/>
        </w:rPr>
        <w:t>Langauge</w:t>
      </w:r>
      <w:proofErr w:type="spellEnd"/>
      <w:r w:rsidRPr="0074520F">
        <w:rPr>
          <w:rFonts w:asciiTheme="majorBidi" w:hAnsiTheme="majorBidi" w:cstheme="majorBidi"/>
          <w:i/>
          <w:iCs/>
          <w:bdr w:val="none" w:sz="0" w:space="0" w:color="auto" w:frame="1"/>
          <w:shd w:val="clear" w:color="auto" w:fill="FFFFFF"/>
        </w:rPr>
        <w:t xml:space="preserve"> Writing</w:t>
      </w:r>
      <w:r w:rsidRPr="0074520F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, </w:t>
      </w:r>
      <w:r w:rsidRPr="0074520F">
        <w:rPr>
          <w:rFonts w:asciiTheme="majorBidi" w:hAnsiTheme="majorBidi" w:cstheme="majorBidi"/>
          <w:i/>
          <w:iCs/>
          <w:bdr w:val="none" w:sz="0" w:space="0" w:color="auto" w:frame="1"/>
          <w:shd w:val="clear" w:color="auto" w:fill="FFFFFF"/>
        </w:rPr>
        <w:t>62</w:t>
      </w:r>
      <w:r w:rsidRPr="0074520F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. 101058.  </w:t>
      </w:r>
      <w:hyperlink r:id="rId108" w:history="1">
        <w:r w:rsidRPr="0074520F">
          <w:rPr>
            <w:rStyle w:val="Hyperlink"/>
            <w:rFonts w:asciiTheme="majorBidi" w:hAnsiTheme="majorBidi" w:cstheme="majorBidi"/>
            <w:bdr w:val="none" w:sz="0" w:space="0" w:color="auto" w:frame="1"/>
            <w:shd w:val="clear" w:color="auto" w:fill="FFFFFF"/>
          </w:rPr>
          <w:t>https://doi.org/10.1016/j.jslw.2023.101058</w:t>
        </w:r>
      </w:hyperlink>
      <w:r w:rsidRPr="0074520F">
        <w:rPr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</w:t>
      </w:r>
    </w:p>
    <w:p w14:paraId="7E0D6DC3" w14:textId="77777777" w:rsidR="00D3506D" w:rsidRPr="0074520F" w:rsidRDefault="00D3506D" w:rsidP="00D3506D">
      <w:pPr>
        <w:pStyle w:val="m-7233453947110339923msonospacing"/>
        <w:shd w:val="clear" w:color="auto" w:fill="FFFFFF"/>
        <w:spacing w:before="240" w:beforeAutospacing="0" w:after="0" w:afterAutospacing="0"/>
        <w:jc w:val="both"/>
        <w:rPr>
          <w:rFonts w:asciiTheme="majorBidi" w:hAnsiTheme="majorBidi" w:cstheme="majorBidi"/>
          <w:bdr w:val="none" w:sz="0" w:space="0" w:color="auto" w:frame="1"/>
        </w:rPr>
      </w:pPr>
    </w:p>
    <w:p w14:paraId="719CD03A" w14:textId="09FF4C1F" w:rsidR="0057206C" w:rsidRPr="0074520F" w:rsidRDefault="00EA4383" w:rsidP="00EA4383">
      <w:pPr>
        <w:rPr>
          <w:rFonts w:asciiTheme="majorBidi" w:hAnsiTheme="majorBidi" w:cstheme="majorBidi"/>
          <w:b/>
          <w:bCs/>
          <w:color w:val="7030A0"/>
          <w:sz w:val="28"/>
          <w:szCs w:val="28"/>
          <w:lang w:val="en-DE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  <w:lang w:val="en-DE"/>
        </w:rPr>
        <w:t xml:space="preserve">Funded Projects </w:t>
      </w:r>
    </w:p>
    <w:p w14:paraId="2E2E387E" w14:textId="706ACFE3" w:rsidR="00CC37FE" w:rsidRPr="0074520F" w:rsidRDefault="00164A93" w:rsidP="00164A9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lastRenderedPageBreak/>
        <w:t xml:space="preserve">A </w:t>
      </w:r>
      <w:r w:rsidRPr="0074520F">
        <w:rPr>
          <w:rFonts w:asciiTheme="majorBidi" w:hAnsiTheme="majorBidi" w:cstheme="majorBidi"/>
          <w:sz w:val="24"/>
          <w:szCs w:val="24"/>
          <w:lang w:val="en-DE"/>
        </w:rPr>
        <w:t xml:space="preserve">mixed-methods </w:t>
      </w:r>
      <w:r w:rsidRPr="0074520F">
        <w:rPr>
          <w:rFonts w:asciiTheme="majorBidi" w:hAnsiTheme="majorBidi" w:cstheme="majorBidi"/>
          <w:sz w:val="24"/>
          <w:szCs w:val="24"/>
        </w:rPr>
        <w:t xml:space="preserve">cross-cultural examination of the role of enjoyment and passion in bilingual English teachers’ </w:t>
      </w:r>
      <w:bookmarkStart w:id="50" w:name="_Hlk161001806"/>
      <w:r w:rsidRPr="0074520F">
        <w:rPr>
          <w:rFonts w:asciiTheme="majorBidi" w:hAnsiTheme="majorBidi" w:cstheme="majorBidi"/>
          <w:sz w:val="24"/>
          <w:szCs w:val="24"/>
        </w:rPr>
        <w:t>desire for professional development</w:t>
      </w:r>
      <w:bookmarkEnd w:id="50"/>
      <w:r w:rsidRPr="0074520F">
        <w:rPr>
          <w:rFonts w:asciiTheme="majorBidi" w:hAnsiTheme="majorBidi" w:cstheme="majorBidi"/>
          <w:sz w:val="24"/>
          <w:szCs w:val="24"/>
        </w:rPr>
        <w:t xml:space="preserve">: Evidence from Iran and Kuwait </w:t>
      </w:r>
    </w:p>
    <w:p w14:paraId="4C624EFD" w14:textId="3CA55803" w:rsidR="00EA4383" w:rsidRPr="0074520F" w:rsidRDefault="00EA4383" w:rsidP="00EA4383">
      <w:pPr>
        <w:pStyle w:val="ListParagraph"/>
        <w:numPr>
          <w:ilvl w:val="0"/>
          <w:numId w:val="16"/>
        </w:numPr>
        <w:spacing w:beforeAutospacing="1" w:after="0" w:afterAutospacing="1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Comparing compliments in Face-to-Face vs. online interactions among Iranian speakers of Persian. </w:t>
      </w:r>
    </w:p>
    <w:p w14:paraId="727D29C8" w14:textId="77777777" w:rsidR="00EA4383" w:rsidRPr="0074520F" w:rsidRDefault="00EA4383" w:rsidP="00EA438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Exploring the interplay between a loving pedagogy, creativity, and work engagement among EFL/ESL teachers: A multinational study. </w:t>
      </w:r>
    </w:p>
    <w:p w14:paraId="46B8D0BF" w14:textId="77777777" w:rsidR="00EA4383" w:rsidRPr="0074520F" w:rsidRDefault="00EA4383" w:rsidP="00EA438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Activity-induced boredom in online EFL classes. </w:t>
      </w:r>
    </w:p>
    <w:p w14:paraId="3B2D093A" w14:textId="77777777" w:rsidR="00EA4383" w:rsidRPr="0074520F" w:rsidRDefault="00EA4383" w:rsidP="00EA438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u w:val="single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Boredom in online classes in the Iranian EFL context: Sources and solutions. </w:t>
      </w:r>
    </w:p>
    <w:p w14:paraId="49C7C7BE" w14:textId="77777777" w:rsidR="00EA4383" w:rsidRPr="0074520F" w:rsidRDefault="00EA4383" w:rsidP="00EA4383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</w:pPr>
      <w:r w:rsidRPr="0074520F">
        <w:rPr>
          <w:rFonts w:asciiTheme="majorBidi" w:hAnsiTheme="majorBidi" w:cstheme="majorBidi"/>
          <w:sz w:val="24"/>
          <w:szCs w:val="24"/>
        </w:rPr>
        <w:t>Robot-assisted language learning in EFL/ESL classes: A meta-analysis</w:t>
      </w:r>
      <w:r w:rsidRPr="0074520F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10469D6B" w14:textId="77777777" w:rsidR="00EA4383" w:rsidRPr="0074520F" w:rsidRDefault="00EA4383" w:rsidP="00EA438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eastAsia="Calibri" w:hAnsiTheme="majorBidi" w:cstheme="majorBidi"/>
          <w:sz w:val="24"/>
          <w:szCs w:val="24"/>
        </w:rPr>
        <w:t>Emotion regulation and psychological well-being in teacher work engagement: A case of British and Iranian English language teachers</w:t>
      </w:r>
      <w:r w:rsidRPr="0074520F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0011B9BD" w14:textId="77777777" w:rsidR="00EA4383" w:rsidRPr="0074520F" w:rsidRDefault="00EA4383" w:rsidP="00EA438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The relationship between vocabulary size and depth and second language speaking ability. </w:t>
      </w:r>
    </w:p>
    <w:p w14:paraId="430F2D0D" w14:textId="77777777" w:rsidR="00EA4383" w:rsidRPr="0074520F" w:rsidRDefault="00EA4383" w:rsidP="00EA438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4520F">
        <w:rPr>
          <w:rFonts w:asciiTheme="majorBidi" w:hAnsiTheme="majorBidi" w:cstheme="majorBidi"/>
          <w:sz w:val="24"/>
          <w:szCs w:val="24"/>
        </w:rPr>
        <w:t xml:space="preserve">The effects of class mode, course type, and focus on coping strategies in the experience of boredom in online English language classes. </w:t>
      </w:r>
    </w:p>
    <w:p w14:paraId="384017B4" w14:textId="77777777" w:rsidR="00EA4383" w:rsidRPr="0074520F" w:rsidRDefault="00000000" w:rsidP="00EA4383">
      <w:pPr>
        <w:pStyle w:val="Default"/>
        <w:numPr>
          <w:ilvl w:val="0"/>
          <w:numId w:val="16"/>
        </w:numPr>
        <w:jc w:val="both"/>
        <w:rPr>
          <w:rFonts w:asciiTheme="majorBidi" w:hAnsiTheme="majorBidi" w:cstheme="majorBidi"/>
          <w:b/>
          <w:bCs/>
        </w:rPr>
      </w:pPr>
      <w:hyperlink r:id="rId109" w:history="1">
        <w:r w:rsidR="00EA4383" w:rsidRPr="0074520F">
          <w:rPr>
            <w:rFonts w:asciiTheme="majorBidi" w:hAnsiTheme="majorBidi" w:cstheme="majorBidi"/>
            <w:color w:val="auto"/>
          </w:rPr>
          <w:t>Exploring teacher immediacy-(non)dependency in the tutored augmented reality game-assisted flipped classrooms of English for medical purposes comprehension among the Asian students</w:t>
        </w:r>
      </w:hyperlink>
      <w:r w:rsidR="00EA4383" w:rsidRPr="0074520F">
        <w:rPr>
          <w:rFonts w:asciiTheme="majorBidi" w:hAnsiTheme="majorBidi" w:cstheme="majorBidi"/>
        </w:rPr>
        <w:t xml:space="preserve">. </w:t>
      </w:r>
    </w:p>
    <w:p w14:paraId="0DDA1C8D" w14:textId="77777777" w:rsidR="00EA4383" w:rsidRPr="0074520F" w:rsidRDefault="00EA4383" w:rsidP="00EA4383">
      <w:pPr>
        <w:pStyle w:val="Default"/>
        <w:numPr>
          <w:ilvl w:val="0"/>
          <w:numId w:val="16"/>
        </w:numPr>
        <w:jc w:val="both"/>
      </w:pPr>
      <w:r w:rsidRPr="0074520F">
        <w:rPr>
          <w:rFonts w:asciiTheme="majorBidi" w:hAnsiTheme="majorBidi" w:cstheme="majorBidi"/>
        </w:rPr>
        <w:t xml:space="preserve">Enhancing Chinese and Iranian EFL students’ willingness to attend classes: The role of teacher confirmation and caring.  </w:t>
      </w:r>
    </w:p>
    <w:p w14:paraId="0385FDA1" w14:textId="77777777" w:rsidR="00EA4383" w:rsidRPr="0074520F" w:rsidRDefault="00EA4383" w:rsidP="00EA4383">
      <w:pPr>
        <w:pStyle w:val="Default"/>
        <w:numPr>
          <w:ilvl w:val="0"/>
          <w:numId w:val="16"/>
        </w:numPr>
        <w:jc w:val="both"/>
      </w:pPr>
      <w:r w:rsidRPr="0074520F">
        <w:rPr>
          <w:rFonts w:asciiTheme="majorBidi" w:hAnsiTheme="majorBidi" w:cstheme="majorBidi"/>
        </w:rPr>
        <w:t xml:space="preserve">The interplay of EFL teachers’ immunity, work engagement, and psychological well-being: Evidence from four Asian countries. </w:t>
      </w:r>
    </w:p>
    <w:p w14:paraId="465FCA00" w14:textId="77777777" w:rsidR="00EA4383" w:rsidRPr="0074520F" w:rsidRDefault="00EA4383" w:rsidP="00EA43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4520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impact of altruism on the emotions and English summary writing skills of second language learners: An intervention study in light of positive psychology. </w:t>
      </w:r>
    </w:p>
    <w:p w14:paraId="63D54AE6" w14:textId="77777777" w:rsidR="00EA4383" w:rsidRPr="0074520F" w:rsidRDefault="00EA4383" w:rsidP="00EA43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4520F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Interlanguage pragmatic learning strategies (IPLS) as predictors of L2 speech act knowledge: A case of Iranian EFL learners. </w:t>
      </w:r>
    </w:p>
    <w:p w14:paraId="08A73EC9" w14:textId="77777777" w:rsidR="00EA4383" w:rsidRPr="0074520F" w:rsidRDefault="00EA4383" w:rsidP="00EA4383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74520F">
        <w:rPr>
          <w:rFonts w:asciiTheme="majorBidi" w:eastAsia="Times New Roman" w:hAnsiTheme="majorBidi" w:cstheme="majorBidi"/>
        </w:rPr>
        <w:t xml:space="preserve">A contributory study into the (non)effect of augmented reality-mediated learning on students' English nursing purposes comprehension and performance. </w:t>
      </w:r>
    </w:p>
    <w:p w14:paraId="132067B5" w14:textId="77777777" w:rsidR="00EA4383" w:rsidRPr="0074520F" w:rsidRDefault="00EA4383" w:rsidP="00EA4383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74520F">
        <w:rPr>
          <w:rFonts w:asciiTheme="majorBidi" w:hAnsiTheme="majorBidi" w:cstheme="majorBidi"/>
          <w:shd w:val="clear" w:color="auto" w:fill="FFFFFF"/>
        </w:rPr>
        <w:t xml:space="preserve">Evolution of communities of practice, realignment of possible selves, and </w:t>
      </w:r>
      <w:proofErr w:type="spellStart"/>
      <w:r w:rsidRPr="0074520F">
        <w:rPr>
          <w:rFonts w:asciiTheme="majorBidi" w:hAnsiTheme="majorBidi" w:cstheme="majorBidi"/>
          <w:shd w:val="clear" w:color="auto" w:fill="FFFFFF"/>
        </w:rPr>
        <w:t>repositionings</w:t>
      </w:r>
      <w:proofErr w:type="spellEnd"/>
      <w:r w:rsidRPr="0074520F">
        <w:rPr>
          <w:rFonts w:asciiTheme="majorBidi" w:hAnsiTheme="majorBidi" w:cstheme="majorBidi"/>
          <w:shd w:val="clear" w:color="auto" w:fill="FFFFFF"/>
        </w:rPr>
        <w:t xml:space="preserve"> in EFL teacher professional identity development: A longitudinal case study. </w:t>
      </w:r>
    </w:p>
    <w:p w14:paraId="27ED22A1" w14:textId="77777777" w:rsidR="0057206C" w:rsidRPr="0074520F" w:rsidRDefault="0057206C" w:rsidP="0057206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BCFA0E" w14:textId="77777777" w:rsidR="00A17AA3" w:rsidRPr="0074520F" w:rsidRDefault="00A17AA3" w:rsidP="00A17AA3">
      <w:pPr>
        <w:spacing w:before="100" w:beforeAutospacing="1" w:after="0" w:line="240" w:lineRule="auto"/>
        <w:jc w:val="both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Awards and Honors </w:t>
      </w:r>
    </w:p>
    <w:p w14:paraId="0A4680C3" w14:textId="77777777" w:rsidR="00BF29F3" w:rsidRPr="0074520F" w:rsidRDefault="00BF29F3" w:rsidP="00BF29F3">
      <w:pPr>
        <w:pStyle w:val="Default"/>
        <w:jc w:val="both"/>
        <w:rPr>
          <w:rFonts w:asciiTheme="majorBidi" w:hAnsiTheme="majorBidi" w:cstheme="majorBidi"/>
          <w:b/>
          <w:bCs/>
          <w:lang w:val="en-DE"/>
        </w:rPr>
      </w:pPr>
    </w:p>
    <w:p w14:paraId="06E75DFE" w14:textId="15DCCA86" w:rsidR="00EC04D3" w:rsidRPr="0074520F" w:rsidRDefault="00EC04D3" w:rsidP="00BF29F3">
      <w:pPr>
        <w:pStyle w:val="Default"/>
        <w:jc w:val="both"/>
        <w:rPr>
          <w:rFonts w:asciiTheme="majorBidi" w:hAnsiTheme="majorBidi" w:cstheme="majorBidi"/>
          <w:b/>
          <w:bCs/>
          <w:lang w:val="en-DE"/>
        </w:rPr>
      </w:pPr>
      <w:r w:rsidRPr="0074520F">
        <w:rPr>
          <w:rFonts w:asciiTheme="majorBidi" w:hAnsiTheme="majorBidi" w:cstheme="majorBidi"/>
          <w:b/>
          <w:bCs/>
          <w:lang w:val="en-DE"/>
        </w:rPr>
        <w:t xml:space="preserve">Number One </w:t>
      </w:r>
      <w:r w:rsidR="00F62D17" w:rsidRPr="0074520F">
        <w:rPr>
          <w:rFonts w:asciiTheme="majorBidi" w:hAnsiTheme="majorBidi" w:cstheme="majorBidi"/>
          <w:b/>
          <w:bCs/>
          <w:lang w:val="en-DE"/>
        </w:rPr>
        <w:t>Scientist</w:t>
      </w:r>
      <w:r w:rsidRPr="0074520F">
        <w:rPr>
          <w:rFonts w:asciiTheme="majorBidi" w:hAnsiTheme="majorBidi" w:cstheme="majorBidi"/>
          <w:b/>
          <w:bCs/>
          <w:lang w:val="en-DE"/>
        </w:rPr>
        <w:t xml:space="preserve"> in Applied </w:t>
      </w:r>
      <w:r w:rsidR="00590C5B" w:rsidRPr="0074520F">
        <w:rPr>
          <w:rFonts w:asciiTheme="majorBidi" w:hAnsiTheme="majorBidi" w:cstheme="majorBidi"/>
          <w:b/>
          <w:bCs/>
          <w:lang w:val="en-DE"/>
        </w:rPr>
        <w:t>Linguistics</w:t>
      </w:r>
      <w:r w:rsidRPr="0074520F">
        <w:rPr>
          <w:rFonts w:asciiTheme="majorBidi" w:hAnsiTheme="majorBidi" w:cstheme="majorBidi"/>
          <w:b/>
          <w:bCs/>
          <w:lang w:val="en-DE"/>
        </w:rPr>
        <w:t xml:space="preserve"> based on Citations in SCOPUS </w:t>
      </w:r>
      <w:r w:rsidR="008C7486">
        <w:rPr>
          <w:rFonts w:asciiTheme="majorBidi" w:hAnsiTheme="majorBidi" w:cstheme="majorBidi"/>
          <w:b/>
          <w:bCs/>
          <w:lang w:val="en-DE"/>
        </w:rPr>
        <w:t>in Iran</w:t>
      </w:r>
    </w:p>
    <w:p w14:paraId="661AB0B2" w14:textId="77777777" w:rsidR="00EC04D3" w:rsidRPr="0074520F" w:rsidRDefault="00EC04D3" w:rsidP="00BF29F3">
      <w:pPr>
        <w:pStyle w:val="Default"/>
        <w:jc w:val="both"/>
        <w:rPr>
          <w:rFonts w:asciiTheme="majorBidi" w:hAnsiTheme="majorBidi" w:cstheme="majorBidi"/>
          <w:b/>
          <w:bCs/>
          <w:lang w:val="en-DE"/>
        </w:rPr>
      </w:pPr>
    </w:p>
    <w:p w14:paraId="1F5595B2" w14:textId="291E3516" w:rsidR="00BF29F3" w:rsidRPr="0074520F" w:rsidRDefault="00BF29F3" w:rsidP="00BF29F3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4520F">
        <w:rPr>
          <w:rFonts w:asciiTheme="majorBidi" w:hAnsiTheme="majorBidi" w:cstheme="majorBidi"/>
          <w:b/>
          <w:bCs/>
          <w:lang w:val="en-DE"/>
        </w:rPr>
        <w:t xml:space="preserve">Listed among the </w:t>
      </w:r>
      <w:r w:rsidRPr="0074520F">
        <w:rPr>
          <w:rFonts w:asciiTheme="majorBidi" w:hAnsiTheme="majorBidi" w:cstheme="majorBidi"/>
          <w:b/>
          <w:bCs/>
        </w:rPr>
        <w:t>Top 2% Scientist</w:t>
      </w:r>
      <w:r w:rsidRPr="0074520F">
        <w:rPr>
          <w:rFonts w:asciiTheme="majorBidi" w:hAnsiTheme="majorBidi" w:cstheme="majorBidi"/>
          <w:b/>
          <w:bCs/>
          <w:lang w:val="en-DE"/>
        </w:rPr>
        <w:t>s</w:t>
      </w:r>
      <w:r w:rsidRPr="0074520F">
        <w:rPr>
          <w:rFonts w:asciiTheme="majorBidi" w:hAnsiTheme="majorBidi" w:cstheme="majorBidi"/>
          <w:b/>
          <w:bCs/>
        </w:rPr>
        <w:t xml:space="preserve"> in the World in 2023</w:t>
      </w:r>
    </w:p>
    <w:p w14:paraId="315CA0D6" w14:textId="77777777" w:rsidR="00BF29F3" w:rsidRPr="0074520F" w:rsidRDefault="00BF29F3" w:rsidP="00BF29F3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4992FD0B" w14:textId="77777777" w:rsidR="00BF29F3" w:rsidRPr="0074520F" w:rsidRDefault="00000000" w:rsidP="00BF29F3">
      <w:pPr>
        <w:pStyle w:val="Default"/>
        <w:jc w:val="both"/>
        <w:rPr>
          <w:rFonts w:asciiTheme="majorBidi" w:hAnsiTheme="majorBidi" w:cstheme="majorBidi"/>
          <w:b/>
          <w:bCs/>
        </w:rPr>
      </w:pPr>
      <w:hyperlink r:id="rId110" w:history="1">
        <w:r w:rsidR="00BF29F3" w:rsidRPr="0074520F">
          <w:rPr>
            <w:rFonts w:ascii="WYekan" w:hAnsi="WYekan" w:cstheme="minorBidi"/>
            <w:color w:val="0D2B67"/>
            <w:sz w:val="23"/>
            <w:szCs w:val="23"/>
            <w:u w:val="single"/>
            <w:shd w:val="clear" w:color="auto" w:fill="FFFFFF"/>
          </w:rPr>
          <w:t>https://elsevier.digitalcommonsdata.com/datasets/btchxktzyw/6</w:t>
        </w:r>
      </w:hyperlink>
      <w:r w:rsidR="00BF29F3" w:rsidRPr="0074520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27027DE4" w14:textId="77777777" w:rsidR="00BF29F3" w:rsidRPr="0074520F" w:rsidRDefault="00BF29F3" w:rsidP="00BF29F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F89AA43" w14:textId="4DC66619" w:rsidR="00BF29F3" w:rsidRPr="0074520F" w:rsidRDefault="00BF29F3" w:rsidP="00BF29F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lang w:val="en-DE"/>
        </w:rPr>
        <w:t xml:space="preserve">Listed among the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Top 2% Scientist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s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in the World in 2022 </w:t>
      </w:r>
      <w:hyperlink r:id="rId111" w:tgtFrame="_blank" w:history="1">
        <w:r w:rsidRPr="0074520F">
          <w:rPr>
            <w:rStyle w:val="Hyperlink"/>
            <w:rFonts w:asciiTheme="majorBidi" w:hAnsiTheme="majorBidi" w:cstheme="majorBidi"/>
            <w:color w:val="1155CC"/>
            <w:shd w:val="clear" w:color="auto" w:fill="FFFFFF"/>
          </w:rPr>
          <w:t>https://elsevier.digitalcommonsdata.com/datasets/btchxktzyw/4</w:t>
        </w:r>
      </w:hyperlink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</w:t>
      </w:r>
    </w:p>
    <w:p w14:paraId="62E155A0" w14:textId="1F1D3BBE" w:rsidR="00BE35A9" w:rsidRPr="0074520F" w:rsidRDefault="00BE35A9" w:rsidP="00BE35A9">
      <w:pPr>
        <w:tabs>
          <w:tab w:val="left" w:pos="8393"/>
        </w:tabs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DE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lastRenderedPageBreak/>
        <w:t>Distinguished Researcher across All Majors in Humanities and Social Sciences in Iran 2023</w:t>
      </w:r>
    </w:p>
    <w:p w14:paraId="5B755CF8" w14:textId="5443BA25" w:rsidR="00BE35A9" w:rsidRPr="0074520F" w:rsidRDefault="00BE35A9" w:rsidP="00BE35A9">
      <w:pPr>
        <w:tabs>
          <w:tab w:val="left" w:pos="8393"/>
        </w:tabs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DE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Top Researcher in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Humanities and Social Sciences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Golestan Province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ab/>
      </w:r>
      <w:r w:rsidR="00BF29F3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2023</w:t>
      </w:r>
    </w:p>
    <w:p w14:paraId="3A7352C4" w14:textId="71828975" w:rsidR="00BE35A9" w:rsidRPr="0074520F" w:rsidRDefault="00BE35A9" w:rsidP="00BE35A9">
      <w:pPr>
        <w:tabs>
          <w:tab w:val="left" w:pos="8393"/>
        </w:tabs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DE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Distinguished Researcher across All Majors in </w:t>
      </w:r>
      <w:proofErr w:type="spellStart"/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Golesatn</w:t>
      </w:r>
      <w:proofErr w:type="spellEnd"/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</w:t>
      </w:r>
      <w:proofErr w:type="spellStart"/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Universit</w:t>
      </w:r>
      <w:r w:rsidR="008C7486">
        <w:rPr>
          <w:rFonts w:asciiTheme="majorBidi" w:hAnsiTheme="majorBidi" w:cstheme="majorBidi"/>
          <w:b/>
          <w:bCs/>
          <w:sz w:val="24"/>
          <w:szCs w:val="24"/>
          <w:lang w:val="en-DE"/>
        </w:rPr>
        <w:t>es</w:t>
      </w:r>
      <w:proofErr w:type="spellEnd"/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ab/>
      </w:r>
      <w:r w:rsidR="00BF29F3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2022</w:t>
      </w:r>
    </w:p>
    <w:p w14:paraId="7C5DA9A7" w14:textId="5BC8AF1A" w:rsidR="00BE35A9" w:rsidRPr="0074520F" w:rsidRDefault="00BE35A9" w:rsidP="00BE35A9">
      <w:pPr>
        <w:tabs>
          <w:tab w:val="left" w:pos="8393"/>
        </w:tabs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  <w:lang w:val="en-DE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Top Researcher in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Humanities and Social Sciences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Golestan Province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ab/>
      </w:r>
      <w:r w:rsidR="00BF29F3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>2022</w:t>
      </w:r>
    </w:p>
    <w:p w14:paraId="4038E420" w14:textId="6A51C5AB" w:rsidR="00BE35A9" w:rsidRPr="0074520F" w:rsidRDefault="00BE35A9" w:rsidP="00BE35A9">
      <w:pPr>
        <w:tabs>
          <w:tab w:val="left" w:pos="9147"/>
        </w:tabs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Top Researcher in Applied Linguistics in Iran                                                             </w:t>
      </w:r>
      <w:r w:rsidR="00BF29F3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2021</w:t>
      </w:r>
    </w:p>
    <w:p w14:paraId="61946695" w14:textId="319DF876" w:rsidR="00BE35A9" w:rsidRPr="0074520F" w:rsidRDefault="00BE35A9" w:rsidP="00BE35A9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Top Researcher in Golestan Province                                                                             </w:t>
      </w:r>
      <w:r w:rsidR="00BF29F3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2020                                                                                   </w:t>
      </w:r>
    </w:p>
    <w:p w14:paraId="15303C7F" w14:textId="4CB9D637" w:rsidR="00BE35A9" w:rsidRPr="0074520F" w:rsidRDefault="00BE35A9" w:rsidP="00BE35A9">
      <w:pPr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Researchers Top Award                                                                                                     </w:t>
      </w:r>
      <w:r w:rsidR="00BF29F3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2019</w:t>
      </w:r>
    </w:p>
    <w:p w14:paraId="768D89DB" w14:textId="105BD1A0" w:rsidR="00BE35A9" w:rsidRPr="0074520F" w:rsidRDefault="00BE35A9" w:rsidP="00BE35A9">
      <w:pPr>
        <w:tabs>
          <w:tab w:val="left" w:pos="9028"/>
        </w:tabs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Winner of Dr. Kazem </w:t>
      </w:r>
      <w:proofErr w:type="spellStart"/>
      <w:r w:rsidRPr="0074520F">
        <w:rPr>
          <w:rFonts w:asciiTheme="majorBidi" w:hAnsiTheme="majorBidi" w:cstheme="majorBidi"/>
          <w:b/>
          <w:bCs/>
          <w:sz w:val="24"/>
          <w:szCs w:val="24"/>
        </w:rPr>
        <w:t>Ashtiani’s</w:t>
      </w:r>
      <w:proofErr w:type="spellEnd"/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Award for Young Assistant Professors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             </w:t>
      </w:r>
      <w:r w:rsidR="00BF29F3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</w:t>
      </w:r>
      <w:r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20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18</w:t>
      </w:r>
    </w:p>
    <w:p w14:paraId="716CB916" w14:textId="27ECAA1C" w:rsidR="00BE35A9" w:rsidRPr="0074520F" w:rsidRDefault="00BE35A9" w:rsidP="00BE35A9">
      <w:pPr>
        <w:spacing w:before="100" w:beforeAutospacing="1" w:after="0"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>Member of Iran’s National Elites Foundation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ab/>
      </w:r>
      <w:r w:rsidR="00E1379E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                                                            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2015</w:t>
      </w:r>
    </w:p>
    <w:p w14:paraId="4F564125" w14:textId="77777777" w:rsidR="0057206C" w:rsidRPr="0074520F" w:rsidRDefault="0057206C" w:rsidP="0057206C">
      <w:pPr>
        <w:rPr>
          <w:rFonts w:asciiTheme="majorBidi" w:hAnsiTheme="majorBidi" w:cstheme="majorBidi"/>
          <w:b/>
          <w:bCs/>
        </w:rPr>
      </w:pPr>
    </w:p>
    <w:p w14:paraId="75F7C086" w14:textId="77777777" w:rsidR="00817F15" w:rsidRPr="0074520F" w:rsidRDefault="00817F15" w:rsidP="0057206C">
      <w:pPr>
        <w:rPr>
          <w:rFonts w:asciiTheme="majorBidi" w:hAnsiTheme="majorBidi" w:cstheme="majorBidi"/>
          <w:lang w:val="en-DE"/>
        </w:rPr>
      </w:pPr>
    </w:p>
    <w:p w14:paraId="1E08D998" w14:textId="77777777" w:rsidR="00817F15" w:rsidRPr="0074520F" w:rsidRDefault="00817F15" w:rsidP="0057206C">
      <w:pPr>
        <w:rPr>
          <w:rFonts w:asciiTheme="majorBidi" w:hAnsiTheme="majorBidi" w:cstheme="majorBidi"/>
          <w:lang w:val="en-DE"/>
        </w:rPr>
      </w:pPr>
    </w:p>
    <w:p w14:paraId="7AA01065" w14:textId="77777777" w:rsidR="00817F15" w:rsidRPr="0074520F" w:rsidRDefault="00817F15" w:rsidP="00817F15">
      <w:pPr>
        <w:rPr>
          <w:rFonts w:asciiTheme="majorBidi" w:hAnsiTheme="majorBidi" w:cstheme="majorBidi"/>
          <w:b/>
          <w:bCs/>
          <w:color w:val="7030A0"/>
          <w:sz w:val="28"/>
          <w:szCs w:val="28"/>
          <w:lang w:val="en-DE"/>
        </w:rPr>
      </w:pPr>
      <w:r w:rsidRPr="0074520F">
        <w:rPr>
          <w:rFonts w:asciiTheme="majorBidi" w:hAnsiTheme="majorBidi" w:cstheme="majorBidi"/>
          <w:b/>
          <w:bCs/>
          <w:color w:val="7030A0"/>
          <w:sz w:val="28"/>
          <w:szCs w:val="28"/>
          <w:lang w:val="en-DE"/>
        </w:rPr>
        <w:t xml:space="preserve">Editorial Positions </w:t>
      </w:r>
    </w:p>
    <w:p w14:paraId="24C50EA6" w14:textId="2734A82B" w:rsidR="00817F15" w:rsidRPr="0074520F" w:rsidRDefault="00817F15" w:rsidP="00817F15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520F">
        <w:rPr>
          <w:rFonts w:asciiTheme="majorBidi" w:hAnsiTheme="majorBidi" w:cstheme="majorBidi"/>
          <w:b/>
          <w:bCs/>
          <w:sz w:val="24"/>
          <w:szCs w:val="24"/>
        </w:rPr>
        <w:t xml:space="preserve"> Editor in </w:t>
      </w:r>
      <w:r w:rsidR="00DD6C1D" w:rsidRPr="0074520F">
        <w:rPr>
          <w:rFonts w:asciiTheme="majorBidi" w:hAnsiTheme="majorBidi" w:cstheme="majorBidi"/>
          <w:b/>
          <w:bCs/>
          <w:sz w:val="24"/>
          <w:szCs w:val="24"/>
        </w:rPr>
        <w:t>Language</w:t>
      </w:r>
      <w:r w:rsidR="00DD6C1D" w:rsidRPr="0074520F">
        <w:rPr>
          <w:rFonts w:asciiTheme="majorBidi" w:hAnsiTheme="majorBidi" w:cstheme="majorBidi"/>
          <w:b/>
          <w:bCs/>
          <w:sz w:val="24"/>
          <w:szCs w:val="24"/>
          <w:lang w:val="en-DE"/>
        </w:rPr>
        <w:t xml:space="preserve"> </w:t>
      </w:r>
      <w:r w:rsidR="00DD6C1D" w:rsidRPr="0074520F">
        <w:rPr>
          <w:rFonts w:asciiTheme="majorBidi" w:hAnsiTheme="majorBidi" w:cstheme="majorBidi"/>
          <w:b/>
          <w:bCs/>
          <w:sz w:val="24"/>
          <w:szCs w:val="24"/>
        </w:rPr>
        <w:t>Related</w:t>
      </w:r>
      <w:r w:rsidRPr="0074520F">
        <w:rPr>
          <w:rFonts w:asciiTheme="majorBidi" w:hAnsiTheme="majorBidi" w:cstheme="majorBidi"/>
          <w:b/>
          <w:bCs/>
          <w:sz w:val="24"/>
          <w:szCs w:val="24"/>
        </w:rPr>
        <w:t> Research</w:t>
      </w:r>
    </w:p>
    <w:p w14:paraId="36CFC7AD" w14:textId="77777777" w:rsidR="00817F15" w:rsidRPr="0074520F" w:rsidRDefault="00817F15" w:rsidP="00817F15">
      <w:pPr>
        <w:rPr>
          <w:rFonts w:asciiTheme="majorBidi" w:hAnsiTheme="majorBidi" w:cstheme="majorBidi"/>
          <w:color w:val="0000FF"/>
          <w:shd w:val="clear" w:color="auto" w:fill="FFFFFF"/>
        </w:rPr>
      </w:pPr>
      <w:r w:rsidRPr="0074520F">
        <w:rPr>
          <w:rFonts w:asciiTheme="majorBidi" w:hAnsiTheme="majorBidi" w:cstheme="majorBidi"/>
          <w:color w:val="0000FF"/>
          <w:shd w:val="clear" w:color="auto" w:fill="FFFFFF"/>
        </w:rPr>
        <w:t>(</w:t>
      </w:r>
      <w:hyperlink r:id="rId112" w:history="1">
        <w:r w:rsidRPr="0074520F">
          <w:rPr>
            <w:rStyle w:val="Hyperlink"/>
            <w:rFonts w:asciiTheme="majorBidi" w:eastAsiaTheme="majorEastAsia" w:hAnsiTheme="majorBidi" w:cstheme="majorBidi"/>
            <w:shd w:val="clear" w:color="auto" w:fill="FFFFFF"/>
          </w:rPr>
          <w:t>https://lrr.modares.ac.ir/</w:t>
        </w:r>
      </w:hyperlink>
      <w:r w:rsidRPr="0074520F">
        <w:t xml:space="preserve"> </w:t>
      </w:r>
      <w:hyperlink r:id="rId113" w:tgtFrame="_blank" w:history="1">
        <w:r w:rsidRPr="0074520F">
          <w:rPr>
            <w:rStyle w:val="Hyperlink"/>
            <w:rFonts w:asciiTheme="majorBidi" w:eastAsiaTheme="majorEastAsia" w:hAnsiTheme="majorBidi" w:cstheme="majorBidi"/>
            <w:shd w:val="clear" w:color="auto" w:fill="FFFFFF"/>
          </w:rPr>
          <w:t>https://www.scimagojr.com/journalsearch.php?q=21100443880&amp;tip=sid&amp;clean=0</w:t>
        </w:r>
      </w:hyperlink>
      <w:r w:rsidRPr="0074520F">
        <w:rPr>
          <w:rFonts w:asciiTheme="majorBidi" w:hAnsiTheme="majorBidi" w:cstheme="majorBidi"/>
          <w:color w:val="0000FF"/>
          <w:shd w:val="clear" w:color="auto" w:fill="FFFFFF"/>
        </w:rPr>
        <w:t> )</w:t>
      </w:r>
    </w:p>
    <w:p w14:paraId="2D64EDC2" w14:textId="4F387EE5" w:rsidR="00817F15" w:rsidRPr="0074520F" w:rsidRDefault="0052214B" w:rsidP="00817F15">
      <w:pPr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</w:pPr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 xml:space="preserve">Editor and Book Reviews Editor in Porta </w:t>
      </w:r>
      <w:proofErr w:type="spellStart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>Linguarum</w:t>
      </w:r>
      <w:proofErr w:type="spellEnd"/>
      <w:r w:rsidRPr="0074520F">
        <w:rPr>
          <w:rFonts w:asciiTheme="majorBidi" w:hAnsiTheme="majorBidi" w:cstheme="majorBidi"/>
          <w:b/>
          <w:bCs/>
          <w:color w:val="000000"/>
          <w:sz w:val="24"/>
          <w:szCs w:val="24"/>
          <w:lang w:val="en-DE"/>
        </w:rPr>
        <w:t xml:space="preserve"> </w:t>
      </w:r>
    </w:p>
    <w:p w14:paraId="7C851F92" w14:textId="319909F2" w:rsidR="00CA6E7C" w:rsidRDefault="00000000" w:rsidP="00817F15">
      <w:pPr>
        <w:rPr>
          <w:rFonts w:asciiTheme="majorBidi" w:hAnsiTheme="majorBidi" w:cstheme="majorBidi"/>
          <w:color w:val="000000"/>
          <w:lang w:val="en-DE"/>
        </w:rPr>
      </w:pPr>
      <w:hyperlink r:id="rId114" w:history="1">
        <w:r w:rsidR="00CA6E7C" w:rsidRPr="0074520F">
          <w:rPr>
            <w:rStyle w:val="Hyperlink"/>
            <w:rFonts w:asciiTheme="majorBidi" w:hAnsiTheme="majorBidi" w:cstheme="majorBidi"/>
            <w:lang w:val="en-DE"/>
          </w:rPr>
          <w:t>https://revistaseug.ugr.es/index.php/portalin/about/editorialTeam</w:t>
        </w:r>
      </w:hyperlink>
      <w:r w:rsidR="0074520F">
        <w:rPr>
          <w:rStyle w:val="Hyperlink"/>
          <w:rFonts w:asciiTheme="majorBidi" w:hAnsiTheme="majorBidi" w:cstheme="majorBidi"/>
          <w:lang w:val="en-DE"/>
        </w:rPr>
        <w:t>s</w:t>
      </w:r>
    </w:p>
    <w:p w14:paraId="439DFFAD" w14:textId="77777777" w:rsidR="00817F15" w:rsidRDefault="00817F15" w:rsidP="0057206C">
      <w:pPr>
        <w:rPr>
          <w:rFonts w:asciiTheme="majorBidi" w:hAnsiTheme="majorBidi" w:cstheme="majorBidi"/>
          <w:lang w:val="en-DE"/>
        </w:rPr>
      </w:pPr>
    </w:p>
    <w:p w14:paraId="442F8405" w14:textId="77777777" w:rsidR="00F73433" w:rsidRPr="00F73433" w:rsidRDefault="00F73433" w:rsidP="0057206C">
      <w:pPr>
        <w:rPr>
          <w:rFonts w:asciiTheme="majorBidi" w:hAnsiTheme="majorBidi" w:cstheme="majorBidi"/>
          <w:lang w:val="en-DE"/>
        </w:rPr>
      </w:pPr>
    </w:p>
    <w:sectPr w:rsidR="00F73433" w:rsidRPr="00F73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Yekan">
    <w:altName w:val="Cambria"/>
    <w:panose1 w:val="00000000000000000000"/>
    <w:charset w:val="00"/>
    <w:family w:val="roman"/>
    <w:notTrueType/>
    <w:pitch w:val="default"/>
  </w:font>
  <w:font w:name="var(--secondary-face)">
    <w:altName w:val="Cambria"/>
    <w:panose1 w:val="00000000000000000000"/>
    <w:charset w:val="00"/>
    <w:family w:val="roman"/>
    <w:notTrueType/>
    <w:pitch w:val="default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harisSIL-Italic">
    <w:altName w:val="Calibri"/>
    <w:charset w:val="00"/>
    <w:family w:val="auto"/>
    <w:pitch w:val="default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STIX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D70"/>
    <w:multiLevelType w:val="hybridMultilevel"/>
    <w:tmpl w:val="7B920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i w:val="0"/>
        <w:iCs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3D9C"/>
    <w:multiLevelType w:val="hybridMultilevel"/>
    <w:tmpl w:val="849846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i w:val="0"/>
        <w:iCs w:val="0"/>
        <w:color w:val="auto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61DDA"/>
    <w:multiLevelType w:val="hybridMultilevel"/>
    <w:tmpl w:val="90F2F630"/>
    <w:lvl w:ilvl="0" w:tplc="4B988A2E">
      <w:start w:val="1"/>
      <w:numFmt w:val="decimal"/>
      <w:lvlText w:val="%1."/>
      <w:lvlJc w:val="left"/>
      <w:pPr>
        <w:ind w:left="927" w:hanging="360"/>
      </w:pPr>
      <w:rPr>
        <w:rFonts w:asciiTheme="majorBidi" w:hAnsiTheme="majorBidi" w:cstheme="majorBid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1F6006"/>
    <w:multiLevelType w:val="hybridMultilevel"/>
    <w:tmpl w:val="6A1AFC78"/>
    <w:lvl w:ilvl="0" w:tplc="0F28AC68">
      <w:start w:val="1"/>
      <w:numFmt w:val="decimal"/>
      <w:lvlText w:val="%1."/>
      <w:lvlJc w:val="left"/>
      <w:pPr>
        <w:ind w:left="927" w:hanging="360"/>
      </w:pPr>
      <w:rPr>
        <w:rFonts w:asciiTheme="majorBidi" w:hAnsiTheme="majorBidi" w:cstheme="majorBidi" w:hint="default"/>
        <w:b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9D19F6"/>
    <w:multiLevelType w:val="multilevel"/>
    <w:tmpl w:val="63CA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264E2"/>
    <w:multiLevelType w:val="hybridMultilevel"/>
    <w:tmpl w:val="F6F4B55C"/>
    <w:lvl w:ilvl="0" w:tplc="0A32687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66F9"/>
    <w:multiLevelType w:val="hybridMultilevel"/>
    <w:tmpl w:val="849846AE"/>
    <w:lvl w:ilvl="0" w:tplc="EB4C5632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i w:val="0"/>
        <w:i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43FB"/>
    <w:multiLevelType w:val="hybridMultilevel"/>
    <w:tmpl w:val="89424B56"/>
    <w:lvl w:ilvl="0" w:tplc="B6B60D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i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3490"/>
    <w:multiLevelType w:val="hybridMultilevel"/>
    <w:tmpl w:val="849846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i w:val="0"/>
        <w:iCs w:val="0"/>
        <w:color w:val="auto"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4404"/>
    <w:multiLevelType w:val="multilevel"/>
    <w:tmpl w:val="1E34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3218B"/>
    <w:multiLevelType w:val="hybridMultilevel"/>
    <w:tmpl w:val="F260FE3A"/>
    <w:lvl w:ilvl="0" w:tplc="ADFE5BD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71495"/>
    <w:multiLevelType w:val="hybridMultilevel"/>
    <w:tmpl w:val="89424B56"/>
    <w:lvl w:ilvl="0" w:tplc="B6B60D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i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07C27"/>
    <w:multiLevelType w:val="hybridMultilevel"/>
    <w:tmpl w:val="889E845C"/>
    <w:lvl w:ilvl="0" w:tplc="14A418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36803"/>
    <w:multiLevelType w:val="hybridMultilevel"/>
    <w:tmpl w:val="43D23E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i w:val="0"/>
        <w:iCs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815F7"/>
    <w:multiLevelType w:val="hybridMultilevel"/>
    <w:tmpl w:val="36F48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A6F55"/>
    <w:multiLevelType w:val="hybridMultilevel"/>
    <w:tmpl w:val="89424B56"/>
    <w:lvl w:ilvl="0" w:tplc="B6B60D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i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370F4"/>
    <w:multiLevelType w:val="multilevel"/>
    <w:tmpl w:val="1630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0E1815"/>
    <w:multiLevelType w:val="multilevel"/>
    <w:tmpl w:val="261E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55653"/>
    <w:multiLevelType w:val="hybridMultilevel"/>
    <w:tmpl w:val="43D23E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i w:val="0"/>
        <w:iCs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710A2"/>
    <w:multiLevelType w:val="hybridMultilevel"/>
    <w:tmpl w:val="89424B56"/>
    <w:lvl w:ilvl="0" w:tplc="B6B60D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i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75E68"/>
    <w:multiLevelType w:val="multilevel"/>
    <w:tmpl w:val="1F2A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890770">
    <w:abstractNumId w:val="6"/>
  </w:num>
  <w:num w:numId="2" w16cid:durableId="174391890">
    <w:abstractNumId w:val="10"/>
  </w:num>
  <w:num w:numId="3" w16cid:durableId="868642965">
    <w:abstractNumId w:val="12"/>
  </w:num>
  <w:num w:numId="4" w16cid:durableId="55589729">
    <w:abstractNumId w:val="2"/>
  </w:num>
  <w:num w:numId="5" w16cid:durableId="983460922">
    <w:abstractNumId w:val="3"/>
  </w:num>
  <w:num w:numId="6" w16cid:durableId="646278112">
    <w:abstractNumId w:val="7"/>
  </w:num>
  <w:num w:numId="7" w16cid:durableId="1821533155">
    <w:abstractNumId w:val="19"/>
  </w:num>
  <w:num w:numId="8" w16cid:durableId="1428966986">
    <w:abstractNumId w:val="20"/>
  </w:num>
  <w:num w:numId="9" w16cid:durableId="1966346934">
    <w:abstractNumId w:val="11"/>
  </w:num>
  <w:num w:numId="10" w16cid:durableId="1495953904">
    <w:abstractNumId w:val="4"/>
  </w:num>
  <w:num w:numId="11" w16cid:durableId="1632979922">
    <w:abstractNumId w:val="15"/>
  </w:num>
  <w:num w:numId="12" w16cid:durableId="769934497">
    <w:abstractNumId w:val="9"/>
  </w:num>
  <w:num w:numId="13" w16cid:durableId="1484392864">
    <w:abstractNumId w:val="0"/>
  </w:num>
  <w:num w:numId="14" w16cid:durableId="1965961195">
    <w:abstractNumId w:val="18"/>
  </w:num>
  <w:num w:numId="15" w16cid:durableId="516502451">
    <w:abstractNumId w:val="14"/>
  </w:num>
  <w:num w:numId="16" w16cid:durableId="672537387">
    <w:abstractNumId w:val="5"/>
  </w:num>
  <w:num w:numId="17" w16cid:durableId="1405372277">
    <w:abstractNumId w:val="17"/>
  </w:num>
  <w:num w:numId="18" w16cid:durableId="97065867">
    <w:abstractNumId w:val="13"/>
  </w:num>
  <w:num w:numId="19" w16cid:durableId="1463772094">
    <w:abstractNumId w:val="16"/>
  </w:num>
  <w:num w:numId="20" w16cid:durableId="1282107355">
    <w:abstractNumId w:val="1"/>
  </w:num>
  <w:num w:numId="21" w16cid:durableId="1105077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jcytzAxtjA0MzBX0lEKTi0uzszPAykwtqgFADNqN1QtAAAA"/>
  </w:docVars>
  <w:rsids>
    <w:rsidRoot w:val="00D37A18"/>
    <w:rsid w:val="000011AA"/>
    <w:rsid w:val="0000556F"/>
    <w:rsid w:val="00023760"/>
    <w:rsid w:val="000265D9"/>
    <w:rsid w:val="00027E64"/>
    <w:rsid w:val="000305E1"/>
    <w:rsid w:val="000442A5"/>
    <w:rsid w:val="00047C72"/>
    <w:rsid w:val="00062712"/>
    <w:rsid w:val="000679DC"/>
    <w:rsid w:val="00076F3F"/>
    <w:rsid w:val="00086A54"/>
    <w:rsid w:val="0008790F"/>
    <w:rsid w:val="00091CA0"/>
    <w:rsid w:val="000970C1"/>
    <w:rsid w:val="000A0424"/>
    <w:rsid w:val="000A67EA"/>
    <w:rsid w:val="000C2794"/>
    <w:rsid w:val="000D0279"/>
    <w:rsid w:val="000D47B3"/>
    <w:rsid w:val="000D79C4"/>
    <w:rsid w:val="000E70BC"/>
    <w:rsid w:val="000E75BE"/>
    <w:rsid w:val="00105402"/>
    <w:rsid w:val="00111E98"/>
    <w:rsid w:val="00116402"/>
    <w:rsid w:val="001210F9"/>
    <w:rsid w:val="001258C9"/>
    <w:rsid w:val="0013680F"/>
    <w:rsid w:val="00146BE5"/>
    <w:rsid w:val="00151097"/>
    <w:rsid w:val="00153924"/>
    <w:rsid w:val="001574BD"/>
    <w:rsid w:val="00161192"/>
    <w:rsid w:val="00162BCC"/>
    <w:rsid w:val="00164A93"/>
    <w:rsid w:val="00171770"/>
    <w:rsid w:val="00174361"/>
    <w:rsid w:val="001749FE"/>
    <w:rsid w:val="0017716C"/>
    <w:rsid w:val="00180EF1"/>
    <w:rsid w:val="001826BD"/>
    <w:rsid w:val="00193FA6"/>
    <w:rsid w:val="001A4265"/>
    <w:rsid w:val="001A6265"/>
    <w:rsid w:val="001A74CE"/>
    <w:rsid w:val="001B2B04"/>
    <w:rsid w:val="001B2E9A"/>
    <w:rsid w:val="001C593F"/>
    <w:rsid w:val="001C595E"/>
    <w:rsid w:val="001D6543"/>
    <w:rsid w:val="001E167B"/>
    <w:rsid w:val="001F2F79"/>
    <w:rsid w:val="001F3481"/>
    <w:rsid w:val="001F4F26"/>
    <w:rsid w:val="001F5010"/>
    <w:rsid w:val="002022A0"/>
    <w:rsid w:val="00203835"/>
    <w:rsid w:val="00214B25"/>
    <w:rsid w:val="00221D16"/>
    <w:rsid w:val="002229ED"/>
    <w:rsid w:val="00223F75"/>
    <w:rsid w:val="002264A5"/>
    <w:rsid w:val="0023563B"/>
    <w:rsid w:val="0024011F"/>
    <w:rsid w:val="00241327"/>
    <w:rsid w:val="00244A48"/>
    <w:rsid w:val="00251925"/>
    <w:rsid w:val="00252457"/>
    <w:rsid w:val="00261CD3"/>
    <w:rsid w:val="002703A9"/>
    <w:rsid w:val="00273591"/>
    <w:rsid w:val="002756C2"/>
    <w:rsid w:val="00276715"/>
    <w:rsid w:val="00286D5F"/>
    <w:rsid w:val="00287BB3"/>
    <w:rsid w:val="00292936"/>
    <w:rsid w:val="0029742E"/>
    <w:rsid w:val="002A6A1C"/>
    <w:rsid w:val="002B017E"/>
    <w:rsid w:val="002E08AE"/>
    <w:rsid w:val="002E1552"/>
    <w:rsid w:val="002E4F9A"/>
    <w:rsid w:val="002F00D0"/>
    <w:rsid w:val="002F13B2"/>
    <w:rsid w:val="002F143C"/>
    <w:rsid w:val="002F58E6"/>
    <w:rsid w:val="002F7BE7"/>
    <w:rsid w:val="00301990"/>
    <w:rsid w:val="00304017"/>
    <w:rsid w:val="003051D7"/>
    <w:rsid w:val="00307FD6"/>
    <w:rsid w:val="003100BE"/>
    <w:rsid w:val="003110CF"/>
    <w:rsid w:val="00322215"/>
    <w:rsid w:val="00322ED3"/>
    <w:rsid w:val="003310E7"/>
    <w:rsid w:val="0033295E"/>
    <w:rsid w:val="003379EA"/>
    <w:rsid w:val="00340D57"/>
    <w:rsid w:val="00341931"/>
    <w:rsid w:val="0034762A"/>
    <w:rsid w:val="0035597F"/>
    <w:rsid w:val="0035630F"/>
    <w:rsid w:val="00363EE0"/>
    <w:rsid w:val="00374579"/>
    <w:rsid w:val="00374812"/>
    <w:rsid w:val="003767AE"/>
    <w:rsid w:val="00382304"/>
    <w:rsid w:val="003862E8"/>
    <w:rsid w:val="00387475"/>
    <w:rsid w:val="00390A91"/>
    <w:rsid w:val="003A1C84"/>
    <w:rsid w:val="003A1D84"/>
    <w:rsid w:val="003A2FC7"/>
    <w:rsid w:val="003A3CA6"/>
    <w:rsid w:val="003A77A5"/>
    <w:rsid w:val="003B639E"/>
    <w:rsid w:val="003B7BB2"/>
    <w:rsid w:val="003C10C9"/>
    <w:rsid w:val="003C1AC7"/>
    <w:rsid w:val="003C1F13"/>
    <w:rsid w:val="003D0C65"/>
    <w:rsid w:val="003D1464"/>
    <w:rsid w:val="003D4651"/>
    <w:rsid w:val="003D5F5B"/>
    <w:rsid w:val="003D7FF4"/>
    <w:rsid w:val="003E0B56"/>
    <w:rsid w:val="003F15DB"/>
    <w:rsid w:val="003F4B1B"/>
    <w:rsid w:val="00401A5F"/>
    <w:rsid w:val="00405E59"/>
    <w:rsid w:val="004135DF"/>
    <w:rsid w:val="00417922"/>
    <w:rsid w:val="00421B70"/>
    <w:rsid w:val="004305DB"/>
    <w:rsid w:val="00431054"/>
    <w:rsid w:val="00446153"/>
    <w:rsid w:val="00452053"/>
    <w:rsid w:val="00454B64"/>
    <w:rsid w:val="00463B03"/>
    <w:rsid w:val="00465591"/>
    <w:rsid w:val="00466D1D"/>
    <w:rsid w:val="00471D03"/>
    <w:rsid w:val="00477E4B"/>
    <w:rsid w:val="004962BB"/>
    <w:rsid w:val="004A7EDB"/>
    <w:rsid w:val="004B4A01"/>
    <w:rsid w:val="004B71F2"/>
    <w:rsid w:val="004C0933"/>
    <w:rsid w:val="004C2D40"/>
    <w:rsid w:val="004C728D"/>
    <w:rsid w:val="004D0D61"/>
    <w:rsid w:val="004E42A9"/>
    <w:rsid w:val="005010EB"/>
    <w:rsid w:val="00506AB2"/>
    <w:rsid w:val="00507FD2"/>
    <w:rsid w:val="005119A0"/>
    <w:rsid w:val="0052214B"/>
    <w:rsid w:val="00536B1C"/>
    <w:rsid w:val="00537566"/>
    <w:rsid w:val="00543DC9"/>
    <w:rsid w:val="005507A1"/>
    <w:rsid w:val="00555E42"/>
    <w:rsid w:val="00557C41"/>
    <w:rsid w:val="00564335"/>
    <w:rsid w:val="005643B0"/>
    <w:rsid w:val="0057206C"/>
    <w:rsid w:val="00590C5B"/>
    <w:rsid w:val="005A3732"/>
    <w:rsid w:val="005A6EA1"/>
    <w:rsid w:val="005B25A4"/>
    <w:rsid w:val="005B5927"/>
    <w:rsid w:val="005B77B4"/>
    <w:rsid w:val="005C35AA"/>
    <w:rsid w:val="005D0057"/>
    <w:rsid w:val="005D5CF6"/>
    <w:rsid w:val="005E1B4F"/>
    <w:rsid w:val="005E6A92"/>
    <w:rsid w:val="005E7CD2"/>
    <w:rsid w:val="005F1E1B"/>
    <w:rsid w:val="005F3475"/>
    <w:rsid w:val="005F49A3"/>
    <w:rsid w:val="005F4A97"/>
    <w:rsid w:val="00600673"/>
    <w:rsid w:val="006018ED"/>
    <w:rsid w:val="00603088"/>
    <w:rsid w:val="006139BC"/>
    <w:rsid w:val="0061583C"/>
    <w:rsid w:val="00621100"/>
    <w:rsid w:val="00626CFB"/>
    <w:rsid w:val="006321F7"/>
    <w:rsid w:val="00633544"/>
    <w:rsid w:val="00634F2F"/>
    <w:rsid w:val="0063538F"/>
    <w:rsid w:val="006357F4"/>
    <w:rsid w:val="00643325"/>
    <w:rsid w:val="00644049"/>
    <w:rsid w:val="0064723F"/>
    <w:rsid w:val="00650EC4"/>
    <w:rsid w:val="00651B84"/>
    <w:rsid w:val="00651FA0"/>
    <w:rsid w:val="006640E1"/>
    <w:rsid w:val="006703FE"/>
    <w:rsid w:val="0067659C"/>
    <w:rsid w:val="00683B55"/>
    <w:rsid w:val="006842D9"/>
    <w:rsid w:val="00690308"/>
    <w:rsid w:val="00691675"/>
    <w:rsid w:val="00696965"/>
    <w:rsid w:val="006B3F41"/>
    <w:rsid w:val="006B7D44"/>
    <w:rsid w:val="006D2C6E"/>
    <w:rsid w:val="006D7D70"/>
    <w:rsid w:val="006E1E04"/>
    <w:rsid w:val="006E5D68"/>
    <w:rsid w:val="00711CA9"/>
    <w:rsid w:val="00715052"/>
    <w:rsid w:val="00722536"/>
    <w:rsid w:val="0073195F"/>
    <w:rsid w:val="00734071"/>
    <w:rsid w:val="0074520F"/>
    <w:rsid w:val="0074635A"/>
    <w:rsid w:val="0075313A"/>
    <w:rsid w:val="00753354"/>
    <w:rsid w:val="0076321F"/>
    <w:rsid w:val="00766BD7"/>
    <w:rsid w:val="00772B5E"/>
    <w:rsid w:val="00783665"/>
    <w:rsid w:val="00787587"/>
    <w:rsid w:val="00793533"/>
    <w:rsid w:val="007A1886"/>
    <w:rsid w:val="007B3E1D"/>
    <w:rsid w:val="007B3F78"/>
    <w:rsid w:val="007B4BD0"/>
    <w:rsid w:val="007B50AD"/>
    <w:rsid w:val="007C04D2"/>
    <w:rsid w:val="007C797F"/>
    <w:rsid w:val="007D02E2"/>
    <w:rsid w:val="007D5258"/>
    <w:rsid w:val="007D7CF9"/>
    <w:rsid w:val="008016FD"/>
    <w:rsid w:val="008044AB"/>
    <w:rsid w:val="00807C53"/>
    <w:rsid w:val="00807C9D"/>
    <w:rsid w:val="00811EC6"/>
    <w:rsid w:val="00817F15"/>
    <w:rsid w:val="008379BA"/>
    <w:rsid w:val="00843CF7"/>
    <w:rsid w:val="00844E9B"/>
    <w:rsid w:val="008557D6"/>
    <w:rsid w:val="008737E2"/>
    <w:rsid w:val="00881A21"/>
    <w:rsid w:val="00882A30"/>
    <w:rsid w:val="00883691"/>
    <w:rsid w:val="00887103"/>
    <w:rsid w:val="00890F07"/>
    <w:rsid w:val="00894499"/>
    <w:rsid w:val="008A3BB7"/>
    <w:rsid w:val="008A41A8"/>
    <w:rsid w:val="008B1BAE"/>
    <w:rsid w:val="008B282A"/>
    <w:rsid w:val="008B7567"/>
    <w:rsid w:val="008C619D"/>
    <w:rsid w:val="008C6B2B"/>
    <w:rsid w:val="008C7486"/>
    <w:rsid w:val="008D108C"/>
    <w:rsid w:val="008D68B8"/>
    <w:rsid w:val="008E527F"/>
    <w:rsid w:val="008E6293"/>
    <w:rsid w:val="008F2835"/>
    <w:rsid w:val="008F2E89"/>
    <w:rsid w:val="008F566C"/>
    <w:rsid w:val="008F7BDD"/>
    <w:rsid w:val="00900CF4"/>
    <w:rsid w:val="00912DB6"/>
    <w:rsid w:val="00925C60"/>
    <w:rsid w:val="00932C6D"/>
    <w:rsid w:val="00936FF5"/>
    <w:rsid w:val="00950066"/>
    <w:rsid w:val="00953C13"/>
    <w:rsid w:val="00954E41"/>
    <w:rsid w:val="00955FC5"/>
    <w:rsid w:val="00960A56"/>
    <w:rsid w:val="00975799"/>
    <w:rsid w:val="00981F50"/>
    <w:rsid w:val="00982D8B"/>
    <w:rsid w:val="00985A55"/>
    <w:rsid w:val="009A3563"/>
    <w:rsid w:val="009A6A49"/>
    <w:rsid w:val="009A6B04"/>
    <w:rsid w:val="009A7B8B"/>
    <w:rsid w:val="009C624D"/>
    <w:rsid w:val="009D2803"/>
    <w:rsid w:val="009E01DE"/>
    <w:rsid w:val="009E4760"/>
    <w:rsid w:val="009F22F3"/>
    <w:rsid w:val="009F4EDF"/>
    <w:rsid w:val="00A02B55"/>
    <w:rsid w:val="00A05353"/>
    <w:rsid w:val="00A17AA3"/>
    <w:rsid w:val="00A30624"/>
    <w:rsid w:val="00A3390C"/>
    <w:rsid w:val="00A33A80"/>
    <w:rsid w:val="00A33B46"/>
    <w:rsid w:val="00A34110"/>
    <w:rsid w:val="00A343D2"/>
    <w:rsid w:val="00A40943"/>
    <w:rsid w:val="00A52150"/>
    <w:rsid w:val="00A55CBF"/>
    <w:rsid w:val="00A570D6"/>
    <w:rsid w:val="00A61735"/>
    <w:rsid w:val="00A665EC"/>
    <w:rsid w:val="00A70CFE"/>
    <w:rsid w:val="00A71B07"/>
    <w:rsid w:val="00A827F0"/>
    <w:rsid w:val="00A84A86"/>
    <w:rsid w:val="00A87153"/>
    <w:rsid w:val="00A96438"/>
    <w:rsid w:val="00A97A8B"/>
    <w:rsid w:val="00A97AC0"/>
    <w:rsid w:val="00AA7DB2"/>
    <w:rsid w:val="00AB6E09"/>
    <w:rsid w:val="00AD102B"/>
    <w:rsid w:val="00AD77D3"/>
    <w:rsid w:val="00AD7A90"/>
    <w:rsid w:val="00AF2F51"/>
    <w:rsid w:val="00B03BA8"/>
    <w:rsid w:val="00B10DA1"/>
    <w:rsid w:val="00B10EE4"/>
    <w:rsid w:val="00B244EF"/>
    <w:rsid w:val="00B32472"/>
    <w:rsid w:val="00B325A9"/>
    <w:rsid w:val="00B41AB4"/>
    <w:rsid w:val="00B45199"/>
    <w:rsid w:val="00B52E86"/>
    <w:rsid w:val="00B533B8"/>
    <w:rsid w:val="00B553F7"/>
    <w:rsid w:val="00B5777B"/>
    <w:rsid w:val="00B60BCA"/>
    <w:rsid w:val="00B701B9"/>
    <w:rsid w:val="00B71656"/>
    <w:rsid w:val="00B74805"/>
    <w:rsid w:val="00B75334"/>
    <w:rsid w:val="00B757F9"/>
    <w:rsid w:val="00B8038B"/>
    <w:rsid w:val="00B82120"/>
    <w:rsid w:val="00B87F80"/>
    <w:rsid w:val="00B90161"/>
    <w:rsid w:val="00B903C2"/>
    <w:rsid w:val="00B93D42"/>
    <w:rsid w:val="00BA3C57"/>
    <w:rsid w:val="00BC6D10"/>
    <w:rsid w:val="00BD4FF0"/>
    <w:rsid w:val="00BE1D15"/>
    <w:rsid w:val="00BE35A9"/>
    <w:rsid w:val="00BE7F5C"/>
    <w:rsid w:val="00BF16A6"/>
    <w:rsid w:val="00BF1A09"/>
    <w:rsid w:val="00BF2666"/>
    <w:rsid w:val="00BF29F3"/>
    <w:rsid w:val="00BF393E"/>
    <w:rsid w:val="00BF41FA"/>
    <w:rsid w:val="00BF49DE"/>
    <w:rsid w:val="00C004DA"/>
    <w:rsid w:val="00C01E62"/>
    <w:rsid w:val="00C04CA1"/>
    <w:rsid w:val="00C114CF"/>
    <w:rsid w:val="00C115A5"/>
    <w:rsid w:val="00C13D2E"/>
    <w:rsid w:val="00C14FE5"/>
    <w:rsid w:val="00C24D21"/>
    <w:rsid w:val="00C24F55"/>
    <w:rsid w:val="00C32D65"/>
    <w:rsid w:val="00C34284"/>
    <w:rsid w:val="00C440C4"/>
    <w:rsid w:val="00C52C26"/>
    <w:rsid w:val="00C53578"/>
    <w:rsid w:val="00C538FD"/>
    <w:rsid w:val="00C63F9A"/>
    <w:rsid w:val="00C63FDB"/>
    <w:rsid w:val="00C6480A"/>
    <w:rsid w:val="00C65F94"/>
    <w:rsid w:val="00C72B00"/>
    <w:rsid w:val="00C7374C"/>
    <w:rsid w:val="00C75BE3"/>
    <w:rsid w:val="00C82170"/>
    <w:rsid w:val="00C90E39"/>
    <w:rsid w:val="00C91860"/>
    <w:rsid w:val="00C91889"/>
    <w:rsid w:val="00C91D57"/>
    <w:rsid w:val="00C95CAB"/>
    <w:rsid w:val="00CA083F"/>
    <w:rsid w:val="00CA1736"/>
    <w:rsid w:val="00CA2363"/>
    <w:rsid w:val="00CA6E7C"/>
    <w:rsid w:val="00CA7FD8"/>
    <w:rsid w:val="00CB565F"/>
    <w:rsid w:val="00CC1AF1"/>
    <w:rsid w:val="00CC274A"/>
    <w:rsid w:val="00CC37FE"/>
    <w:rsid w:val="00CC3BD3"/>
    <w:rsid w:val="00CC63F4"/>
    <w:rsid w:val="00CC6E88"/>
    <w:rsid w:val="00CE7181"/>
    <w:rsid w:val="00CE7592"/>
    <w:rsid w:val="00CF4FB7"/>
    <w:rsid w:val="00D04A8C"/>
    <w:rsid w:val="00D11B6C"/>
    <w:rsid w:val="00D13ABB"/>
    <w:rsid w:val="00D14321"/>
    <w:rsid w:val="00D15047"/>
    <w:rsid w:val="00D1667B"/>
    <w:rsid w:val="00D16D17"/>
    <w:rsid w:val="00D17284"/>
    <w:rsid w:val="00D22CE8"/>
    <w:rsid w:val="00D304F9"/>
    <w:rsid w:val="00D319DC"/>
    <w:rsid w:val="00D35056"/>
    <w:rsid w:val="00D3506D"/>
    <w:rsid w:val="00D3747B"/>
    <w:rsid w:val="00D37A18"/>
    <w:rsid w:val="00D40340"/>
    <w:rsid w:val="00D54A31"/>
    <w:rsid w:val="00D55E5A"/>
    <w:rsid w:val="00D66C05"/>
    <w:rsid w:val="00D91DCB"/>
    <w:rsid w:val="00D94A76"/>
    <w:rsid w:val="00D97402"/>
    <w:rsid w:val="00DA4DA8"/>
    <w:rsid w:val="00DB3280"/>
    <w:rsid w:val="00DC2681"/>
    <w:rsid w:val="00DC4BB7"/>
    <w:rsid w:val="00DC51CC"/>
    <w:rsid w:val="00DD6C1D"/>
    <w:rsid w:val="00DE17CE"/>
    <w:rsid w:val="00DE1822"/>
    <w:rsid w:val="00DE6414"/>
    <w:rsid w:val="00DF3DA8"/>
    <w:rsid w:val="00E01570"/>
    <w:rsid w:val="00E0353B"/>
    <w:rsid w:val="00E1379E"/>
    <w:rsid w:val="00E1623D"/>
    <w:rsid w:val="00E212E2"/>
    <w:rsid w:val="00E23E87"/>
    <w:rsid w:val="00E26A89"/>
    <w:rsid w:val="00E33DF8"/>
    <w:rsid w:val="00E35311"/>
    <w:rsid w:val="00E4780E"/>
    <w:rsid w:val="00E47C61"/>
    <w:rsid w:val="00E5394E"/>
    <w:rsid w:val="00E646E5"/>
    <w:rsid w:val="00E657F0"/>
    <w:rsid w:val="00E66B14"/>
    <w:rsid w:val="00E700C7"/>
    <w:rsid w:val="00E7411B"/>
    <w:rsid w:val="00E750D7"/>
    <w:rsid w:val="00E801F2"/>
    <w:rsid w:val="00E807F0"/>
    <w:rsid w:val="00E86011"/>
    <w:rsid w:val="00E87729"/>
    <w:rsid w:val="00E9023C"/>
    <w:rsid w:val="00EA4383"/>
    <w:rsid w:val="00EA7B99"/>
    <w:rsid w:val="00EB4E07"/>
    <w:rsid w:val="00EB669E"/>
    <w:rsid w:val="00EB790A"/>
    <w:rsid w:val="00EC04D3"/>
    <w:rsid w:val="00EC2577"/>
    <w:rsid w:val="00EC2CDB"/>
    <w:rsid w:val="00ED3516"/>
    <w:rsid w:val="00EE3A67"/>
    <w:rsid w:val="00EE6758"/>
    <w:rsid w:val="00EF1FFB"/>
    <w:rsid w:val="00F07EE2"/>
    <w:rsid w:val="00F113E7"/>
    <w:rsid w:val="00F11D67"/>
    <w:rsid w:val="00F13694"/>
    <w:rsid w:val="00F1387C"/>
    <w:rsid w:val="00F16056"/>
    <w:rsid w:val="00F168A3"/>
    <w:rsid w:val="00F21EC7"/>
    <w:rsid w:val="00F25EE2"/>
    <w:rsid w:val="00F328E0"/>
    <w:rsid w:val="00F339D8"/>
    <w:rsid w:val="00F54607"/>
    <w:rsid w:val="00F552FA"/>
    <w:rsid w:val="00F55820"/>
    <w:rsid w:val="00F55CA5"/>
    <w:rsid w:val="00F62D17"/>
    <w:rsid w:val="00F67172"/>
    <w:rsid w:val="00F67993"/>
    <w:rsid w:val="00F73433"/>
    <w:rsid w:val="00F738F2"/>
    <w:rsid w:val="00F754F3"/>
    <w:rsid w:val="00F762EF"/>
    <w:rsid w:val="00F77EEA"/>
    <w:rsid w:val="00F8667B"/>
    <w:rsid w:val="00F877E2"/>
    <w:rsid w:val="00F914D4"/>
    <w:rsid w:val="00F93220"/>
    <w:rsid w:val="00F93705"/>
    <w:rsid w:val="00FA49AC"/>
    <w:rsid w:val="00FB0ECA"/>
    <w:rsid w:val="00FB1FDF"/>
    <w:rsid w:val="00FB30DA"/>
    <w:rsid w:val="00FC03AE"/>
    <w:rsid w:val="00FC277E"/>
    <w:rsid w:val="00FC69D1"/>
    <w:rsid w:val="00FD0A35"/>
    <w:rsid w:val="00FD28E4"/>
    <w:rsid w:val="00FD3F4F"/>
    <w:rsid w:val="00FD7DDE"/>
    <w:rsid w:val="00FE345D"/>
    <w:rsid w:val="00FF4877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ACECB"/>
  <w15:docId w15:val="{15096B62-B363-4A17-93E8-F4B2F552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C9"/>
  </w:style>
  <w:style w:type="paragraph" w:styleId="Heading1">
    <w:name w:val="heading 1"/>
    <w:basedOn w:val="Normal"/>
    <w:link w:val="Heading1Char"/>
    <w:uiPriority w:val="9"/>
    <w:qFormat/>
    <w:rsid w:val="00AD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481"/>
    <w:rPr>
      <w:color w:val="0000FF"/>
      <w:u w:val="single"/>
    </w:rPr>
  </w:style>
  <w:style w:type="paragraph" w:customStyle="1" w:styleId="Default">
    <w:name w:val="Default"/>
    <w:rsid w:val="001F34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rticletitle">
    <w:name w:val="Article title"/>
    <w:basedOn w:val="Normal"/>
    <w:next w:val="Normal"/>
    <w:qFormat/>
    <w:rsid w:val="001F3481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679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0AD"/>
    <w:rPr>
      <w:b/>
      <w:bCs/>
    </w:rPr>
  </w:style>
  <w:style w:type="paragraph" w:customStyle="1" w:styleId="m-7233453947110339923msonospacing">
    <w:name w:val="m_-7233453947110339923msonospacing"/>
    <w:basedOn w:val="Normal"/>
    <w:rsid w:val="00C1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a-legacy-v-person-inline-itemfullname">
    <w:name w:val="nova-legacy-v-person-inline-item__fullname"/>
    <w:basedOn w:val="DefaultParagraphFont"/>
    <w:rsid w:val="002F143C"/>
  </w:style>
  <w:style w:type="character" w:customStyle="1" w:styleId="nova-legacy-v-person-inline-itemimage-container">
    <w:name w:val="nova-legacy-v-person-inline-item__image-container"/>
    <w:basedOn w:val="DefaultParagraphFont"/>
    <w:rsid w:val="002F143C"/>
  </w:style>
  <w:style w:type="character" w:styleId="FollowedHyperlink">
    <w:name w:val="FollowedHyperlink"/>
    <w:basedOn w:val="DefaultParagraphFont"/>
    <w:uiPriority w:val="99"/>
    <w:semiHidden/>
    <w:unhideWhenUsed/>
    <w:rsid w:val="00A341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7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dataandcontributorsfont">
    <w:name w:val="metadataandcontributorsfont"/>
    <w:basedOn w:val="DefaultParagraphFont"/>
    <w:rsid w:val="00AD77D3"/>
  </w:style>
  <w:style w:type="character" w:customStyle="1" w:styleId="contributor">
    <w:name w:val="contributor"/>
    <w:basedOn w:val="DefaultParagraphFont"/>
    <w:rsid w:val="00AD77D3"/>
  </w:style>
  <w:style w:type="character" w:customStyle="1" w:styleId="displayname">
    <w:name w:val="displayname"/>
    <w:basedOn w:val="DefaultParagraphFont"/>
    <w:rsid w:val="00AD77D3"/>
  </w:style>
  <w:style w:type="character" w:customStyle="1" w:styleId="comma">
    <w:name w:val="comma"/>
    <w:basedOn w:val="DefaultParagraphFont"/>
    <w:rsid w:val="00AD77D3"/>
  </w:style>
  <w:style w:type="character" w:customStyle="1" w:styleId="title-text">
    <w:name w:val="title-text"/>
    <w:basedOn w:val="DefaultParagraphFont"/>
    <w:rsid w:val="00292936"/>
  </w:style>
  <w:style w:type="character" w:customStyle="1" w:styleId="given-name">
    <w:name w:val="given-name"/>
    <w:basedOn w:val="DefaultParagraphFont"/>
    <w:rsid w:val="00292936"/>
  </w:style>
  <w:style w:type="character" w:customStyle="1" w:styleId="text">
    <w:name w:val="text"/>
    <w:basedOn w:val="DefaultParagraphFont"/>
    <w:rsid w:val="00292936"/>
  </w:style>
  <w:style w:type="character" w:customStyle="1" w:styleId="anchor-text">
    <w:name w:val="anchor-text"/>
    <w:basedOn w:val="DefaultParagraphFont"/>
    <w:rsid w:val="00292936"/>
  </w:style>
  <w:style w:type="character" w:styleId="UnresolvedMention">
    <w:name w:val="Unresolved Mention"/>
    <w:basedOn w:val="DefaultParagraphFont"/>
    <w:uiPriority w:val="99"/>
    <w:semiHidden/>
    <w:unhideWhenUsed/>
    <w:rsid w:val="005D00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va-legacy-e-listitem">
    <w:name w:val="nova-legacy-e-list__item"/>
    <w:basedOn w:val="Normal"/>
    <w:rsid w:val="00F1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x-doi">
    <w:name w:val="dx-doi"/>
    <w:basedOn w:val="Normal"/>
    <w:rsid w:val="00EE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searchgate.net/publication/378526508_Exploring_the_Interplay_between_EFL_Learners'_L2_Writing_Boredom_Writing_Motivation_and_Boredom_Coping_Strategies?_sg%5B0%5D=EdZXlSEyHGJLPptypbUuDTdsWEFzIgqnay-DOWn2yqppQ9JDNW_PEzQ_5l1F1-L8obkFdhDrlauyPJmnRVl7RM8tG8cfiHBnwGYBczGN.ubnsQo5_fteIdBruf4DsPfQKZ07PxJ0MlWu66kMdVqAnuQxssR_HbRgrBQeCjYBj16-3Hw0yH-9NlTqUL2kNDA&amp;_tp=eyJjb250ZXh0Ijp7ImZpcnN0UGFnZSI6ImhvbWUiLCJwYWdlIjoicHJvZmlsZSIsInBvc2l0aW9uIjoicGFnZUNvbnRlbnQifX0" TargetMode="External"/><Relationship Id="rId21" Type="http://schemas.openxmlformats.org/officeDocument/2006/relationships/hyperlink" Target="https://doi.org/10.3102/00346543241247227" TargetMode="External"/><Relationship Id="rId42" Type="http://schemas.openxmlformats.org/officeDocument/2006/relationships/hyperlink" Target="https://doi.org/10.1080/01434632.2023.2212644" TargetMode="External"/><Relationship Id="rId47" Type="http://schemas.openxmlformats.org/officeDocument/2006/relationships/hyperlink" Target="https://www.researchgate.net/publication/370683097_Unpacking_Chinese_EFL_Students'_Academic_Engagement_and_Psychological_Well-being_The_Roles_of_Language_Teachers'_Affective_Scaffolding?_sg%5B0%5D=CBP9lP8lHbsXZT1NIrHz4aqi2PnxhTKxYX3WEmkP89TFvd8ttdSJLuOfSa3aFK3zFAqlR5z6ruJBUrSkIeRDe-KQio7hb2KMY8OmsV8P.P0ct5mSKHsXnCSDTPxPJjg9NZuEUnxE19Y_HyCQnIzsY7I-uodEwZpqLF8G6CZiSKVSaM2QNWbGfDIUtKE23VQ" TargetMode="External"/><Relationship Id="rId63" Type="http://schemas.openxmlformats.org/officeDocument/2006/relationships/hyperlink" Target="https://doi.org/10.1080/01434632.2022.2042540" TargetMode="External"/><Relationship Id="rId68" Type="http://schemas.openxmlformats.org/officeDocument/2006/relationships/hyperlink" Target="https://doi.org/doi:10.1177/13621688211064944" TargetMode="External"/><Relationship Id="rId84" Type="http://schemas.openxmlformats.org/officeDocument/2006/relationships/hyperlink" Target="https://doi.org/10.1080/09571736.2022.2163685" TargetMode="External"/><Relationship Id="rId89" Type="http://schemas.openxmlformats.org/officeDocument/2006/relationships/hyperlink" Target="https://www.bloomsbury.com/uk/author/awad-alhassan/" TargetMode="External"/><Relationship Id="rId112" Type="http://schemas.openxmlformats.org/officeDocument/2006/relationships/hyperlink" Target="https://lrr.modares.ac.ir/" TargetMode="External"/><Relationship Id="rId16" Type="http://schemas.openxmlformats.org/officeDocument/2006/relationships/hyperlink" Target="https://doi.org/10.1016/j.system.2024.103320" TargetMode="External"/><Relationship Id="rId107" Type="http://schemas.openxmlformats.org/officeDocument/2006/relationships/hyperlink" Target="https://doi.org/10.1016/j.jeap.2023.101312" TargetMode="External"/><Relationship Id="rId11" Type="http://schemas.openxmlformats.org/officeDocument/2006/relationships/hyperlink" Target="https://www.scopus.com/authid/detail.uri?authorId=56167404800" TargetMode="External"/><Relationship Id="rId32" Type="http://schemas.openxmlformats.org/officeDocument/2006/relationships/hyperlink" Target="https://doi.org/10.1111/ejed.12643" TargetMode="External"/><Relationship Id="rId37" Type="http://schemas.openxmlformats.org/officeDocument/2006/relationships/hyperlink" Target="https://doi.org/10.1515/applirev-2023-0001" TargetMode="External"/><Relationship Id="rId53" Type="http://schemas.openxmlformats.org/officeDocument/2006/relationships/hyperlink" Target="https://www.researchgate.net/publication/370132277_EFL_Teachers'_Writing_Assessment_Feedback_Literacy_A_Scale_Development_and_Validation_Study?_sg%5B0%5D=Z03roX39qTANHCrLi9e4H2tE0gU1z3OoOCOeRXWTBToOzaRcu5uAvwiB-yQrd_DO-aFZz3rEazJgpwpooKragfxpbZxro6c2wQjnpzot.p3TS4zCcweO_U7m-Arz1TJyzx9lZ9-Vka90VaONXOS2tBctVTm-tvGQlwQ9xBO48sr3lhT09_s5T74HfdoRiFQ" TargetMode="External"/><Relationship Id="rId58" Type="http://schemas.openxmlformats.org/officeDocument/2006/relationships/hyperlink" Target="http://dx.doi.org/10.14746/ssllt.2022.12.1.5" TargetMode="External"/><Relationship Id="rId74" Type="http://schemas.openxmlformats.org/officeDocument/2006/relationships/hyperlink" Target="https://doi.org/10.52547/LRR.13.5.1" TargetMode="External"/><Relationship Id="rId79" Type="http://schemas.openxmlformats.org/officeDocument/2006/relationships/hyperlink" Target="https://www.researchgate.net/scientific-contributions/Marcel-Pikhart-47944150?_sg%5B0%5D=UDYFXx_2CID4JMZOhI-cCrrayZghca_htqcZF_spZzIesuawBdzX2CTNWOoDwYN4wDmpQ3k.1nc5-WgU8kwCfd0S9EytR2qwnLHn82c0f3KqzafYSuR4Fy_z4uh9jkGHzFAxlJRNcdy3XmGjjw6Cjsy2bOz3Kg&amp;_sg%5B1%5D=whjM1IjQX_n5PWs7yQ_vwBMYQV1eygPdmcWne7FRTmXLjwRKp1XEIPXj85KXRlzyzCume-c.hBWfisffKanUxR8Cg5KGyab3ClWUbUT_tHvlniYy0UBUuG7VB1fH87O9LLfSI2Ths7ErbWbLIl8w-YoyPr7izw" TargetMode="External"/><Relationship Id="rId102" Type="http://schemas.openxmlformats.org/officeDocument/2006/relationships/hyperlink" Target="https://www.researchgate.net/journal/Educational-Review-1465-339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bloomsbury.com/uk/author/sergio-saleem-scatolini/" TargetMode="External"/><Relationship Id="rId95" Type="http://schemas.openxmlformats.org/officeDocument/2006/relationships/hyperlink" Target="https://benjamins.com/catalog/lllt.52" TargetMode="External"/><Relationship Id="rId22" Type="http://schemas.openxmlformats.org/officeDocument/2006/relationships/hyperlink" Target="https://www.researchgate.net/publication/378747042_Do_positive_emotions_prompt_students_to_be_more_active_Unraveling_the_role_of_hope_pride_and_enjoyment_in_predicting_Chinese_and_Iranian_EFL_students'_academic_engagement?_sg%5B0%5D=EdZXlSEyHGJLPptypbUuDTdsWEFzIgqnay-DOWn2yqppQ9JDNW_PEzQ_5l1F1-L8obkFdhDrlauyPJmnRVl7RM8tG8cfiHBnwGYBczGN.ubnsQo5_fteIdBruf4DsPfQKZ07PxJ0MlWu66kMdVqAnuQxssR_HbRgrBQeCjYBj16-3Hw0yH-9NlTqUL2kNDA&amp;_tp=eyJjb250ZXh0Ijp7ImZpcnN0UGFnZSI6ImhvbWUiLCJwYWdlIjoicHJvZmlsZSIsInBvc2l0aW9uIjoicGFnZUNvbnRlbnQifX0" TargetMode="External"/><Relationship Id="rId27" Type="http://schemas.openxmlformats.org/officeDocument/2006/relationships/hyperlink" Target="https://doi.org/10.14746/ssllt.39357" TargetMode="External"/><Relationship Id="rId43" Type="http://schemas.openxmlformats.org/officeDocument/2006/relationships/hyperlink" Target="https://doi.org/10.1515/applirev-2023-0089" TargetMode="External"/><Relationship Id="rId48" Type="http://schemas.openxmlformats.org/officeDocument/2006/relationships/hyperlink" Target="http://dx.doi.org/10.1007/s10936-023-09974-z" TargetMode="External"/><Relationship Id="rId64" Type="http://schemas.openxmlformats.org/officeDocument/2006/relationships/hyperlink" Target="https://doi.org/10.1093/elt/ccab072" TargetMode="External"/><Relationship Id="rId69" Type="http://schemas.openxmlformats.org/officeDocument/2006/relationships/hyperlink" Target="https://doi.org/doi:10.3389/fpsyg.2021.707314" TargetMode="External"/><Relationship Id="rId113" Type="http://schemas.openxmlformats.org/officeDocument/2006/relationships/hyperlink" Target="https://www.scimagojr.com/journalsearch.php?q=21100443880&amp;tip=sid&amp;clean=0" TargetMode="External"/><Relationship Id="rId80" Type="http://schemas.openxmlformats.org/officeDocument/2006/relationships/hyperlink" Target="https://www.researchgate.net/publication/359710105_A_Qualitative_Exploration_of_Emotional_Intelligence_in_English_as_Foreign_Language_Learning_and_Teaching_Evidence_from_Iraq_and_the_Czech_Republic?_sg%5B0%5D=jUfOphZQp8HxfgaqmmNabPM-6BeMQkoeTvRd5xhK6z86uBbudVwUTD5KvRMonrDgsAM0_fj2DNDo6zWipsS3jVXVXMX3lL2zSdwDo7gY.YnoVuUPTlxLoAPNfzH5ty1L6pD7MQOEBTqqTIN4Uq5O8eu9EgM4h_fjtKEBzLaiQgmsP3QnGxXwFn3AbcT_8ew" TargetMode="External"/><Relationship Id="rId85" Type="http://schemas.openxmlformats.org/officeDocument/2006/relationships/hyperlink" Target="http://dx.doi.org/10.52547/LRR.12.5.1" TargetMode="External"/><Relationship Id="rId12" Type="http://schemas.openxmlformats.org/officeDocument/2006/relationships/hyperlink" Target="https://scholar.google.com/citations?user=eYrQwLEAAAAJ&amp;hl=en&amp;oi=ao" TargetMode="External"/><Relationship Id="rId17" Type="http://schemas.openxmlformats.org/officeDocument/2006/relationships/hyperlink" Target="https://doi.org/10.1111/ijal.12561" TargetMode="External"/><Relationship Id="rId33" Type="http://schemas.openxmlformats.org/officeDocument/2006/relationships/hyperlink" Target="https://doi.org/10.1177/00315125231222398" TargetMode="External"/><Relationship Id="rId38" Type="http://schemas.openxmlformats.org/officeDocument/2006/relationships/hyperlink" Target="https://doi.org/10.1080/01434632.2023.2270951" TargetMode="External"/><Relationship Id="rId59" Type="http://schemas.openxmlformats.org/officeDocument/2006/relationships/hyperlink" Target="https://doi.org/10.1080/03055698.2022.2073177" TargetMode="External"/><Relationship Id="rId103" Type="http://schemas.openxmlformats.org/officeDocument/2006/relationships/hyperlink" Target="http://dx.doi.org/10.1080/00131911.2022.2057653" TargetMode="External"/><Relationship Id="rId108" Type="http://schemas.openxmlformats.org/officeDocument/2006/relationships/hyperlink" Target="https://doi.org/10.1016/j.jslw.2023.101058" TargetMode="External"/><Relationship Id="rId54" Type="http://schemas.openxmlformats.org/officeDocument/2006/relationships/hyperlink" Target="https://doi.org/10.1016/j.tsc.2023.101386" TargetMode="External"/><Relationship Id="rId70" Type="http://schemas.openxmlformats.org/officeDocument/2006/relationships/hyperlink" Target="https://doi.org/10.1007/s12144-021-01738-z" TargetMode="External"/><Relationship Id="rId75" Type="http://schemas.openxmlformats.org/officeDocument/2006/relationships/hyperlink" Target="https://doi.org/10.1186/s40468-022-00204-2" TargetMode="External"/><Relationship Id="rId91" Type="http://schemas.openxmlformats.org/officeDocument/2006/relationships/hyperlink" Target="https://doi.org/10.1093/applin/amz031" TargetMode="External"/><Relationship Id="rId96" Type="http://schemas.openxmlformats.org/officeDocument/2006/relationships/hyperlink" Target="https://benjamins.com/catalog/lllt.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doi.org/10.1177%2F1362168821992264" TargetMode="External"/><Relationship Id="rId23" Type="http://schemas.openxmlformats.org/officeDocument/2006/relationships/hyperlink" Target="https://doi.org/10.1080/01434632.2024.2329166" TargetMode="External"/><Relationship Id="rId28" Type="http://schemas.openxmlformats.org/officeDocument/2006/relationships/hyperlink" Target="https://www.researchgate.net/publication/377002123_The_relationship_between_self-regulated_learning_strategy_use_and_task_engagement?_sg%5B0%5D=jKEgj6HvwUd4Z4k6DkKD45991fKUr6-KAUvNvs_N1Ri1OITBGZxkP1YRHKR6pJ8TKVxPzer-zVxt3pO1h4cK1aFY1MRceFmwEV7_N-ko.nf60MnnMuQlz7PdT3WOOUAJoLsqL6HO8BvPohvkNt6627SG-lvZndmaa8a9Zs_NFAJHH38cDV7bazEmMC1G4Ew&amp;_tp=eyJjb250ZXh0Ijp7ImZpcnN0UGFnZSI6ImhvbWUiLCJwYWdlIjoicHJvZmlsZSIsInByZXZpb3VzUGFnZSI6InByb2ZpbGUiLCJwb3NpdGlvbiI6InBhZ2VDb250ZW50In19" TargetMode="External"/><Relationship Id="rId36" Type="http://schemas.openxmlformats.org/officeDocument/2006/relationships/hyperlink" Target="https://www.degruyter.com/journal/key/alr/html" TargetMode="External"/><Relationship Id="rId49" Type="http://schemas.openxmlformats.org/officeDocument/2006/relationships/hyperlink" Target="https://doi.org/10.1016/j.system.2023.103139" TargetMode="External"/><Relationship Id="rId57" Type="http://schemas.openxmlformats.org/officeDocument/2006/relationships/hyperlink" Target="https://doi.org/10.1016/j.system.2022.102790" TargetMode="External"/><Relationship Id="rId106" Type="http://schemas.openxmlformats.org/officeDocument/2006/relationships/hyperlink" Target="https://www.researchgate.net/journal/British-Journal-of-Educational-Studies-1467-8527" TargetMode="External"/><Relationship Id="rId114" Type="http://schemas.openxmlformats.org/officeDocument/2006/relationships/hyperlink" Target="https://revistaseug.ugr.es/index.php/portalin/about/editorialTeam" TargetMode="External"/><Relationship Id="rId10" Type="http://schemas.openxmlformats.org/officeDocument/2006/relationships/hyperlink" Target="http://www.professoraliderakhshan.com/" TargetMode="External"/><Relationship Id="rId31" Type="http://schemas.openxmlformats.org/officeDocument/2006/relationships/hyperlink" Target="https://doi.org/10.1080/17501229.2024.2337710" TargetMode="External"/><Relationship Id="rId44" Type="http://schemas.openxmlformats.org/officeDocument/2006/relationships/hyperlink" Target="https://doi.org/10.3390/brainsci13030458" TargetMode="External"/><Relationship Id="rId52" Type="http://schemas.openxmlformats.org/officeDocument/2006/relationships/hyperlink" Target="http://doi.org/10.30827/portalin.vi39.23625" TargetMode="External"/><Relationship Id="rId60" Type="http://schemas.openxmlformats.org/officeDocument/2006/relationships/hyperlink" Target="https://doi.org/10.1007/s40299-022-00666-1" TargetMode="External"/><Relationship Id="rId65" Type="http://schemas.openxmlformats.org/officeDocument/2006/relationships/hyperlink" Target="https://doi.org/10.1016/j.system.2021.102556" TargetMode="External"/><Relationship Id="rId73" Type="http://schemas.openxmlformats.org/officeDocument/2006/relationships/hyperlink" Target="https://doi.org/10.3389/fpsyg.2021.708490" TargetMode="External"/><Relationship Id="rId78" Type="http://schemas.openxmlformats.org/officeDocument/2006/relationships/hyperlink" Target="https://doi.org/10.30466/IJLTR.2021.121043" TargetMode="External"/><Relationship Id="rId81" Type="http://schemas.openxmlformats.org/officeDocument/2006/relationships/hyperlink" Target="https://www.researchgate.net/journal/Applied-Research-in-English-2252-0198" TargetMode="External"/><Relationship Id="rId86" Type="http://schemas.openxmlformats.org/officeDocument/2006/relationships/hyperlink" Target="https://ro.ecu.edu.au/ajte/vol47/iss8/2" TargetMode="External"/><Relationship Id="rId94" Type="http://schemas.openxmlformats.org/officeDocument/2006/relationships/hyperlink" Target="https://doi.org/10.1016/j.system.2019.102188" TargetMode="External"/><Relationship Id="rId99" Type="http://schemas.openxmlformats.org/officeDocument/2006/relationships/hyperlink" Target="https://doi.org/10.1016/j.system.2021.102531" TargetMode="External"/><Relationship Id="rId101" Type="http://schemas.openxmlformats.org/officeDocument/2006/relationships/hyperlink" Target="https://doi.org/10.1016/j.pragma.2022.01.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sevier.digitalcommonsdata.com/datasets/btchxktzyw/6" TargetMode="External"/><Relationship Id="rId13" Type="http://schemas.openxmlformats.org/officeDocument/2006/relationships/hyperlink" Target="https://link.springer.com/book/9783031165276" TargetMode="External"/><Relationship Id="rId18" Type="http://schemas.openxmlformats.org/officeDocument/2006/relationships/hyperlink" Target="https://doi.org/10.1515/iral-2023-0126" TargetMode="External"/><Relationship Id="rId39" Type="http://schemas.openxmlformats.org/officeDocument/2006/relationships/hyperlink" Target="https://www.researchgate.net/publication/371069709_Most_of_us_are_not_feeling_well_exploring_Iranian_EAP_practitioners'_emotions_and_identities?_sg%5B0%5D=69iFNN2dVbX9S8ombo5AvcOlNS3qL0RoqmGigdWp1si0QwSCTYNhsJPAplBjJomhIgvkCmdcpB6MEa9SR91KTg4ekQHWAjESGCQqzJvc.QTsmxCXZJiAFP28JKZclg82m_wl19bSyj5AjDa1KDJuqoHcn8u_ZAXEU42vYlC3mqsrWxRE3psYqSJRVmbywpQ" TargetMode="External"/><Relationship Id="rId109" Type="http://schemas.openxmlformats.org/officeDocument/2006/relationships/hyperlink" Target="https://www.sciencedirect.com/science/article/pii/S0360131521002839" TargetMode="External"/><Relationship Id="rId34" Type="http://schemas.openxmlformats.org/officeDocument/2006/relationships/hyperlink" Target="https://doi.org/10.1075/ps.22102.der" TargetMode="External"/><Relationship Id="rId50" Type="http://schemas.openxmlformats.org/officeDocument/2006/relationships/hyperlink" Target="https://doi.org/10.30827/portalin.vi2023c.29656" TargetMode="External"/><Relationship Id="rId55" Type="http://schemas.openxmlformats.org/officeDocument/2006/relationships/hyperlink" Target="https://doi.org/10.1177/13621688231151632" TargetMode="External"/><Relationship Id="rId76" Type="http://schemas.openxmlformats.org/officeDocument/2006/relationships/hyperlink" Target="http://www.tesl-ej.org/wordpress/issues/volume25/ej97/ej97a4/" TargetMode="External"/><Relationship Id="rId97" Type="http://schemas.openxmlformats.org/officeDocument/2006/relationships/hyperlink" Target="https://doi.org/10.1016/j.system.2020.102224" TargetMode="External"/><Relationship Id="rId104" Type="http://schemas.openxmlformats.org/officeDocument/2006/relationships/hyperlink" Target="https://www.researchgate.net/publication/360621528_The_gifted_language_learner_A_case_of_nature_or_nurture_By_Alene_Moyer_Cambridge_University_Press_2021_Paperback_USD_2899_ISBN_9781108710862?_sg%5B0%5D=1d5woZkz85mAMrQjegk0FyuE2evhFfDEgX23MrYmBNm-qypDlb_qSESr1fiKs7Xk_wj1O2eV0jS4NsUWRC6pqKU3rM8Jxm2dJQKtKOvl.MC9QQb_EKdYWcSyRrgcNDKkAu8He7EPNNh6X5ay7zA_n9wKszY6l_Y_61f-7uECppB00pVjJxz1RbUYLXvju6w" TargetMode="External"/><Relationship Id="rId7" Type="http://schemas.openxmlformats.org/officeDocument/2006/relationships/hyperlink" Target="mailto:a.derakhshan@gu.ac.ir" TargetMode="External"/><Relationship Id="rId71" Type="http://schemas.openxmlformats.org/officeDocument/2006/relationships/hyperlink" Target="https://doi.org/10.1080/01434632.2022.2092625" TargetMode="External"/><Relationship Id="rId92" Type="http://schemas.openxmlformats.org/officeDocument/2006/relationships/hyperlink" Target="https://doi.org/10.1080/13670050.2021.188237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x.doi.org/10.1111/ijal.12535" TargetMode="External"/><Relationship Id="rId24" Type="http://schemas.openxmlformats.org/officeDocument/2006/relationships/hyperlink" Target="https://doi.org/10.1016/j.system.2024.103254" TargetMode="External"/><Relationship Id="rId40" Type="http://schemas.openxmlformats.org/officeDocument/2006/relationships/hyperlink" Target="http://dx.doi.org/10.17398/2340-2784.4" TargetMode="External"/><Relationship Id="rId45" Type="http://schemas.openxmlformats.org/officeDocument/2006/relationships/hyperlink" Target="https://doi.org/10.14746/ssllt.31733" TargetMode="External"/><Relationship Id="rId66" Type="http://schemas.openxmlformats.org/officeDocument/2006/relationships/hyperlink" Target="https://doi.org/10.1016/j.system.2020.102446" TargetMode="External"/><Relationship Id="rId87" Type="http://schemas.openxmlformats.org/officeDocument/2006/relationships/hyperlink" Target="https://www.bloomsbury.com/uk/author/samantha-curle/" TargetMode="External"/><Relationship Id="rId110" Type="http://schemas.openxmlformats.org/officeDocument/2006/relationships/hyperlink" Target="https://elsevier.digitalcommonsdata.com/datasets/btchxktzyw/6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sciencedirect.com/science/article/pii/S0360131521002839" TargetMode="External"/><Relationship Id="rId82" Type="http://schemas.openxmlformats.org/officeDocument/2006/relationships/hyperlink" Target="https://doi.org/10.22108/ARE.2022.132551.1850" TargetMode="External"/><Relationship Id="rId19" Type="http://schemas.openxmlformats.org/officeDocument/2006/relationships/hyperlink" Target="https://doi.org/10.1080/02188791.2024.2328237" TargetMode="External"/><Relationship Id="rId14" Type="http://schemas.openxmlformats.org/officeDocument/2006/relationships/hyperlink" Target="https://link.springer.com/book/9783031370922" TargetMode="External"/><Relationship Id="rId30" Type="http://schemas.openxmlformats.org/officeDocument/2006/relationships/hyperlink" Target="https://doi.org/10.1080/01434632.2024.2306166" TargetMode="External"/><Relationship Id="rId35" Type="http://schemas.openxmlformats.org/officeDocument/2006/relationships/hyperlink" Target="https://doi.org/10.1007/s40299-023-00745-x" TargetMode="External"/><Relationship Id="rId56" Type="http://schemas.openxmlformats.org/officeDocument/2006/relationships/hyperlink" Target="https://doi.org/10.1016/j.system.2022.102890" TargetMode="External"/><Relationship Id="rId77" Type="http://schemas.openxmlformats.org/officeDocument/2006/relationships/hyperlink" Target="http://dx.doi.org/10.18823/asiatefl.2021.18.1.14.235" TargetMode="External"/><Relationship Id="rId100" Type="http://schemas.openxmlformats.org/officeDocument/2006/relationships/hyperlink" Target="https://doi.org/10.1111/ijal.12402" TargetMode="External"/><Relationship Id="rId105" Type="http://schemas.openxmlformats.org/officeDocument/2006/relationships/hyperlink" Target="http://dx.doi.org/10.1111/bjop.12570" TargetMode="External"/><Relationship Id="rId8" Type="http://schemas.openxmlformats.org/officeDocument/2006/relationships/hyperlink" Target="mailto:aderakhshanh@gmail.com" TargetMode="External"/><Relationship Id="rId51" Type="http://schemas.openxmlformats.org/officeDocument/2006/relationships/hyperlink" Target="https://doi.org/10.1080/01434632.2023.2175834" TargetMode="External"/><Relationship Id="rId72" Type="http://schemas.openxmlformats.org/officeDocument/2006/relationships/hyperlink" Target="https://doi.org/10.3389/fpsyg.2021.731721" TargetMode="External"/><Relationship Id="rId93" Type="http://schemas.openxmlformats.org/officeDocument/2006/relationships/hyperlink" Target="https://doi.org/10.1093/elt/ccac002" TargetMode="External"/><Relationship Id="rId98" Type="http://schemas.openxmlformats.org/officeDocument/2006/relationships/hyperlink" Target="https://doi.org/10.1111/ijal.12353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i.org/10.1186/s40862-023-00243-z" TargetMode="External"/><Relationship Id="rId46" Type="http://schemas.openxmlformats.org/officeDocument/2006/relationships/hyperlink" Target="https://doi.org/10.30827/portalin.vi2023c.29625" TargetMode="External"/><Relationship Id="rId67" Type="http://schemas.openxmlformats.org/officeDocument/2006/relationships/hyperlink" Target="https://doi.org/10.1016/j.system.2021.102521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doi.org/10.30466/ijltr.2024.121416" TargetMode="External"/><Relationship Id="rId41" Type="http://schemas.openxmlformats.org/officeDocument/2006/relationships/hyperlink" Target="https://doi.org/10.1515/iral-2022-0132" TargetMode="External"/><Relationship Id="rId62" Type="http://schemas.openxmlformats.org/officeDocument/2006/relationships/hyperlink" Target="https://doi.org/10.1016/j.compedu.2021.104406" TargetMode="External"/><Relationship Id="rId83" Type="http://schemas.openxmlformats.org/officeDocument/2006/relationships/hyperlink" Target="https://doi.org/10.52547/LRR.13.2.6" TargetMode="External"/><Relationship Id="rId88" Type="http://schemas.openxmlformats.org/officeDocument/2006/relationships/hyperlink" Target="https://www.bloomsbury.com/uk/author/holi-ibrahim-holi-ali/" TargetMode="External"/><Relationship Id="rId111" Type="http://schemas.openxmlformats.org/officeDocument/2006/relationships/hyperlink" Target="https://elsevier.digitalcommonsdata.com/datasets/btchxktzyw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E3D5-BE73-47E6-8639-74ACCD98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6096</Words>
  <Characters>42191</Characters>
  <Application>Microsoft Office Word</Application>
  <DocSecurity>0</DocSecurity>
  <Lines>827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Ali Derakhshan</cp:lastModifiedBy>
  <cp:revision>7</cp:revision>
  <dcterms:created xsi:type="dcterms:W3CDTF">2022-09-29T15:01:00Z</dcterms:created>
  <dcterms:modified xsi:type="dcterms:W3CDTF">2024-06-30T03:25:00Z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acdd6d01aa2ba59a2e9494d803d83cc3e9ef0f6372f69b88d0a5f0d88ba4cf1a</vt:lpwstr>
  </property>
</Properties>
</file>